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CA0F84" w:rsidR="00CA0F84">
        <w:rPr>
          <w:rFonts w:ascii="Arial" w:hAnsi="Arial" w:cs="Arial"/>
          <w:sz w:val="24"/>
          <w:szCs w:val="24"/>
        </w:rPr>
        <w:t xml:space="preserve">poda de árvore, situada </w:t>
      </w:r>
      <w:r w:rsidR="00CA0F84">
        <w:rPr>
          <w:rFonts w:ascii="Arial" w:hAnsi="Arial" w:cs="Arial"/>
          <w:sz w:val="24"/>
          <w:szCs w:val="24"/>
        </w:rPr>
        <w:t>n</w:t>
      </w:r>
      <w:r w:rsidRPr="00CA0F84" w:rsidR="00CA0F84">
        <w:rPr>
          <w:rFonts w:ascii="Arial" w:hAnsi="Arial" w:cs="Arial"/>
          <w:sz w:val="24"/>
          <w:szCs w:val="24"/>
        </w:rPr>
        <w:t>a Avenida José Soares de Godoi defronte nº 139 e 141</w:t>
      </w:r>
      <w:r w:rsidR="00CA0F84">
        <w:rPr>
          <w:rFonts w:ascii="Arial" w:hAnsi="Arial" w:cs="Arial"/>
          <w:sz w:val="24"/>
          <w:szCs w:val="24"/>
        </w:rPr>
        <w:t>, bairro</w:t>
      </w:r>
      <w:r w:rsidRPr="00CA0F84" w:rsidR="00CA0F84">
        <w:rPr>
          <w:rFonts w:ascii="Arial" w:hAnsi="Arial" w:cs="Arial"/>
          <w:sz w:val="24"/>
          <w:szCs w:val="24"/>
        </w:rPr>
        <w:t xml:space="preserve"> Jardim Mariana</w:t>
      </w:r>
      <w:bookmarkEnd w:id="0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Pr="00CA0F84" w:rsidR="00CA0F84">
        <w:rPr>
          <w:rFonts w:ascii="Arial" w:hAnsi="Arial" w:cs="Arial"/>
          <w:sz w:val="24"/>
          <w:szCs w:val="24"/>
        </w:rPr>
        <w:t xml:space="preserve">poda de árvore, situada </w:t>
      </w:r>
      <w:r w:rsidR="00CA0F84">
        <w:rPr>
          <w:rFonts w:ascii="Arial" w:hAnsi="Arial" w:cs="Arial"/>
          <w:sz w:val="24"/>
          <w:szCs w:val="24"/>
        </w:rPr>
        <w:t>n</w:t>
      </w:r>
      <w:r w:rsidRPr="00CA0F84" w:rsidR="00CA0F84">
        <w:rPr>
          <w:rFonts w:ascii="Arial" w:hAnsi="Arial" w:cs="Arial"/>
          <w:sz w:val="24"/>
          <w:szCs w:val="24"/>
        </w:rPr>
        <w:t>a Avenida José Soares de Godoi defronte nº 139 e 141</w:t>
      </w:r>
      <w:r w:rsidR="00CA0F84">
        <w:rPr>
          <w:rFonts w:ascii="Arial" w:hAnsi="Arial" w:cs="Arial"/>
          <w:sz w:val="24"/>
          <w:szCs w:val="24"/>
        </w:rPr>
        <w:t>, bairro</w:t>
      </w:r>
      <w:r w:rsidRPr="00CA0F84" w:rsidR="00CA0F84">
        <w:rPr>
          <w:rFonts w:ascii="Arial" w:hAnsi="Arial" w:cs="Arial"/>
          <w:sz w:val="24"/>
          <w:szCs w:val="24"/>
        </w:rPr>
        <w:t xml:space="preserve"> Jardim Mariana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o perigo dos galhos que estão caindo sob o telhado da residência. E quando chove há preocupação dos moradores em ocasionar curto circuito, uma </w:t>
      </w:r>
      <w:r>
        <w:rPr>
          <w:rFonts w:ascii="Arial" w:hAnsi="Arial" w:cs="Arial"/>
        </w:rPr>
        <w:t xml:space="preserve">vez </w:t>
      </w:r>
      <w:r>
        <w:rPr>
          <w:rFonts w:ascii="Arial" w:hAnsi="Arial" w:cs="Arial"/>
        </w:rPr>
        <w:t>que já danificou aparelhos eletrônicos dos imóv</w:t>
      </w:r>
      <w:r>
        <w:rPr>
          <w:rFonts w:ascii="Arial" w:hAnsi="Arial" w:cs="Arial"/>
        </w:rPr>
        <w:t>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CA0F84">
        <w:rPr>
          <w:rFonts w:ascii="Arial" w:hAnsi="Arial" w:cs="Arial"/>
          <w:sz w:val="24"/>
          <w:szCs w:val="24"/>
        </w:rPr>
        <w:t>ário “Dr. Tancredo Neves”, em 13 de janeiro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4694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149931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7058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28632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2021-01-13T18:43:00Z</dcterms:created>
  <dcterms:modified xsi:type="dcterms:W3CDTF">2021-01-13T18:43:00Z</dcterms:modified>
</cp:coreProperties>
</file>