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74416E">
        <w:rPr>
          <w:rFonts w:ascii="Arial" w:hAnsi="Arial" w:cs="Arial"/>
          <w:sz w:val="24"/>
          <w:szCs w:val="24"/>
        </w:rPr>
        <w:t>D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74416E">
        <w:rPr>
          <w:rFonts w:ascii="Arial" w:hAnsi="Arial" w:cs="Arial"/>
          <w:sz w:val="24"/>
          <w:szCs w:val="24"/>
        </w:rPr>
        <w:t>José Adilson Basso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74416E">
        <w:rPr>
          <w:rFonts w:ascii="Arial" w:hAnsi="Arial" w:cs="Arial"/>
          <w:sz w:val="24"/>
          <w:szCs w:val="24"/>
        </w:rPr>
        <w:t>José Adilson Basso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4416E">
        <w:rPr>
          <w:rFonts w:ascii="Arial" w:hAnsi="Arial" w:cs="Arial"/>
          <w:bCs/>
          <w:sz w:val="24"/>
          <w:szCs w:val="24"/>
        </w:rPr>
        <w:t>19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4416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9F2361">
        <w:rPr>
          <w:rFonts w:ascii="Arial" w:hAnsi="Arial" w:cs="Arial"/>
        </w:rPr>
        <w:t xml:space="preserve"> </w:t>
      </w:r>
      <w:r w:rsidR="00E2042E">
        <w:rPr>
          <w:rFonts w:ascii="Arial" w:hAnsi="Arial" w:cs="Arial"/>
        </w:rPr>
        <w:t xml:space="preserve">Mario Moro, 151, Loteamento </w:t>
      </w:r>
      <w:r w:rsidR="00E2042E">
        <w:rPr>
          <w:rFonts w:ascii="Arial" w:hAnsi="Arial" w:cs="Arial"/>
        </w:rPr>
        <w:t>Helito</w:t>
      </w:r>
      <w:r w:rsidR="00E2042E">
        <w:rPr>
          <w:rFonts w:ascii="Arial" w:hAnsi="Arial" w:cs="Arial"/>
        </w:rPr>
        <w:t xml:space="preserve"> – Santa Bárbara d’Oeste.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4416E">
        <w:rPr>
          <w:rFonts w:ascii="Arial" w:hAnsi="Arial" w:cs="Arial"/>
        </w:rPr>
        <w:t>72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Pr="00BB4240" w:rsid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Pr="00CF7C1E" w:rsidR="00CF7C1E">
        <w:rPr>
          <w:rFonts w:ascii="Arial" w:hAnsi="Arial" w:cs="Arial"/>
          <w:color w:val="000000" w:themeColor="text1"/>
          <w:shd w:val="clear" w:color="auto" w:fill="FFFFFF"/>
        </w:rPr>
        <w:t xml:space="preserve">casado com </w:t>
      </w:r>
      <w:r w:rsidR="0074416E">
        <w:rPr>
          <w:rFonts w:ascii="Arial" w:hAnsi="Arial" w:cs="Arial"/>
          <w:color w:val="000000" w:themeColor="text1"/>
          <w:shd w:val="clear" w:color="auto" w:fill="FFFFFF"/>
        </w:rPr>
        <w:t>Selma Regina Daniel Basso</w:t>
      </w:r>
      <w:r w:rsidRPr="00CF7C1E" w:rsidR="00CF7C1E">
        <w:rPr>
          <w:rFonts w:ascii="Arial" w:hAnsi="Arial" w:cs="Arial"/>
          <w:color w:val="000000" w:themeColor="text1"/>
          <w:shd w:val="clear" w:color="auto" w:fill="FFFFFF"/>
        </w:rPr>
        <w:t xml:space="preserve">, deixando </w:t>
      </w:r>
      <w:r w:rsidR="0074416E">
        <w:rPr>
          <w:rFonts w:ascii="Arial" w:hAnsi="Arial" w:cs="Arial"/>
          <w:color w:val="000000" w:themeColor="text1"/>
          <w:shd w:val="clear" w:color="auto" w:fill="FFFFFF"/>
        </w:rPr>
        <w:t>os filhos: Francis, Adolfo e Emanuelle</w:t>
      </w:r>
      <w:r w:rsidRPr="00CF7C1E" w:rsidR="00CF7C1E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CF7C1E" w:rsidR="00954D1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714D9" w:rsid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Pr="00497B58" w:rsid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4416E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4416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F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5AE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622932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05912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5AE1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961962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E4F1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AF1E-3F7F-45AF-B88E-AF6FBEDE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</cp:revision>
  <cp:lastPrinted>2013-10-08T16:36:00Z</cp:lastPrinted>
  <dcterms:created xsi:type="dcterms:W3CDTF">2020-12-21T10:47:00Z</dcterms:created>
  <dcterms:modified xsi:type="dcterms:W3CDTF">2020-12-21T18:39:00Z</dcterms:modified>
</cp:coreProperties>
</file>