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melhorias na pintura e sinalização de solo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316553">
        <w:rPr>
          <w:rFonts w:ascii="Arial" w:hAnsi="Arial" w:cs="Arial"/>
          <w:sz w:val="24"/>
          <w:szCs w:val="24"/>
        </w:rPr>
        <w:t xml:space="preserve">Rodovia Ernesto de </w:t>
      </w:r>
      <w:r w:rsidRPr="00316553">
        <w:rPr>
          <w:rFonts w:ascii="Arial" w:hAnsi="Arial" w:cs="Arial"/>
          <w:sz w:val="24"/>
          <w:szCs w:val="24"/>
        </w:rPr>
        <w:t>Cillo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São Francisco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16553">
        <w:rPr>
          <w:rFonts w:ascii="Arial" w:hAnsi="Arial" w:cs="Arial"/>
          <w:sz w:val="24"/>
          <w:szCs w:val="24"/>
        </w:rPr>
        <w:t>melhorias na pintura e sinalização de solo na</w:t>
      </w:r>
      <w:r w:rsidRPr="00F75516" w:rsidR="00316553">
        <w:rPr>
          <w:rFonts w:ascii="Arial" w:hAnsi="Arial" w:cs="Arial"/>
          <w:sz w:val="24"/>
          <w:szCs w:val="24"/>
        </w:rPr>
        <w:t xml:space="preserve"> </w:t>
      </w:r>
      <w:r w:rsidRPr="00316553" w:rsidR="00316553">
        <w:rPr>
          <w:rFonts w:ascii="Arial" w:hAnsi="Arial" w:cs="Arial"/>
          <w:sz w:val="24"/>
          <w:szCs w:val="24"/>
        </w:rPr>
        <w:t xml:space="preserve">Rodovia Ernesto de </w:t>
      </w:r>
      <w:r w:rsidRPr="00316553" w:rsidR="00316553">
        <w:rPr>
          <w:rFonts w:ascii="Arial" w:hAnsi="Arial" w:cs="Arial"/>
          <w:sz w:val="24"/>
          <w:szCs w:val="24"/>
        </w:rPr>
        <w:t>Cillo</w:t>
      </w:r>
      <w:r w:rsidRPr="00F75516" w:rsidR="00316553">
        <w:rPr>
          <w:rFonts w:ascii="Arial" w:hAnsi="Arial" w:cs="Arial"/>
          <w:sz w:val="24"/>
          <w:szCs w:val="24"/>
        </w:rPr>
        <w:t xml:space="preserve">, no bairro </w:t>
      </w:r>
      <w:r w:rsidR="00316553">
        <w:rPr>
          <w:rFonts w:ascii="Arial" w:hAnsi="Arial" w:cs="Arial"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neste trecho</w:t>
      </w:r>
      <w:r w:rsidRPr="00F75516">
        <w:rPr>
          <w:rFonts w:ascii="Arial" w:hAnsi="Arial" w:cs="Arial"/>
        </w:rPr>
        <w:t xml:space="preserve"> da referida via pública, </w:t>
      </w:r>
      <w:r>
        <w:rPr>
          <w:rFonts w:ascii="Arial" w:hAnsi="Arial" w:cs="Arial"/>
        </w:rPr>
        <w:t xml:space="preserve">a sinalização de solo está apagada, principalmente nas lombadas existentes no local, </w:t>
      </w:r>
      <w:r w:rsidRPr="00F75516">
        <w:rPr>
          <w:rFonts w:ascii="Arial" w:hAnsi="Arial" w:cs="Arial"/>
        </w:rPr>
        <w:t>fato este que prejudica as condições de tráfego e potenci</w:t>
      </w:r>
      <w:r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7053">
        <w:rPr>
          <w:rFonts w:ascii="Arial" w:hAnsi="Arial" w:cs="Arial"/>
          <w:sz w:val="24"/>
          <w:szCs w:val="24"/>
        </w:rPr>
        <w:t>, em 11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0295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605892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39030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91195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436CF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8943C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520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2021-01-11T20:08:00Z</dcterms:created>
  <dcterms:modified xsi:type="dcterms:W3CDTF">2021-01-12T17:22:00Z</dcterms:modified>
</cp:coreProperties>
</file>