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128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 w:rsidR="003B3E52">
        <w:rPr>
          <w:rFonts w:ascii="Arial" w:hAnsi="Arial" w:cs="Arial"/>
          <w:sz w:val="24"/>
          <w:szCs w:val="24"/>
        </w:rPr>
        <w:t xml:space="preserve"> </w:t>
      </w:r>
      <w:r w:rsidR="005C4141">
        <w:rPr>
          <w:rFonts w:ascii="Arial" w:hAnsi="Arial" w:cs="Arial"/>
          <w:sz w:val="24"/>
          <w:szCs w:val="24"/>
        </w:rPr>
        <w:t xml:space="preserve">de </w:t>
      </w:r>
      <w:bookmarkStart w:id="0" w:name="_GoBack"/>
      <w:r w:rsidR="005C4141">
        <w:rPr>
          <w:rFonts w:ascii="Arial" w:hAnsi="Arial" w:cs="Arial"/>
          <w:sz w:val="24"/>
          <w:szCs w:val="24"/>
        </w:rPr>
        <w:t>roçagem e limpeza em toda extensão</w:t>
      </w:r>
      <w:r w:rsidRPr="0072070A" w:rsidR="003B3E52">
        <w:rPr>
          <w:rFonts w:ascii="Arial" w:hAnsi="Arial" w:cs="Arial"/>
          <w:sz w:val="24"/>
          <w:szCs w:val="24"/>
        </w:rPr>
        <w:t xml:space="preserve"> </w:t>
      </w:r>
      <w:r w:rsidR="005C4141">
        <w:rPr>
          <w:rFonts w:ascii="Arial" w:hAnsi="Arial" w:cs="Arial"/>
          <w:sz w:val="24"/>
          <w:szCs w:val="24"/>
        </w:rPr>
        <w:t>d</w:t>
      </w:r>
      <w:r w:rsidR="003B3E52">
        <w:rPr>
          <w:rFonts w:ascii="Arial" w:hAnsi="Arial" w:cs="Arial"/>
          <w:sz w:val="24"/>
          <w:szCs w:val="24"/>
        </w:rPr>
        <w:t>o canteiro central da</w:t>
      </w:r>
      <w:r w:rsidR="005C4141">
        <w:rPr>
          <w:rFonts w:ascii="Arial" w:hAnsi="Arial" w:cs="Arial"/>
          <w:sz w:val="24"/>
          <w:szCs w:val="24"/>
        </w:rPr>
        <w:t xml:space="preserve"> Rua </w:t>
      </w:r>
      <w:r w:rsidRPr="005C4141" w:rsidR="005C4141">
        <w:rPr>
          <w:rFonts w:ascii="Arial" w:hAnsi="Arial" w:cs="Arial"/>
          <w:sz w:val="24"/>
          <w:szCs w:val="24"/>
        </w:rPr>
        <w:t>Argeu</w:t>
      </w:r>
      <w:r w:rsidRPr="005C4141" w:rsidR="005C4141">
        <w:rPr>
          <w:rFonts w:ascii="Arial" w:hAnsi="Arial" w:cs="Arial"/>
          <w:sz w:val="24"/>
          <w:szCs w:val="24"/>
        </w:rPr>
        <w:t xml:space="preserve"> Egídio dos Santos</w:t>
      </w:r>
      <w:r w:rsidR="005C4141">
        <w:rPr>
          <w:rFonts w:ascii="Arial" w:hAnsi="Arial" w:cs="Arial"/>
          <w:sz w:val="24"/>
          <w:szCs w:val="24"/>
        </w:rPr>
        <w:t>,</w:t>
      </w:r>
      <w:r w:rsidRPr="0072070A" w:rsidR="003B3E52">
        <w:rPr>
          <w:rFonts w:ascii="Arial" w:hAnsi="Arial" w:cs="Arial"/>
          <w:sz w:val="24"/>
          <w:szCs w:val="24"/>
        </w:rPr>
        <w:t xml:space="preserve"> no </w:t>
      </w:r>
      <w:r w:rsidR="005C4141">
        <w:rPr>
          <w:rFonts w:ascii="Arial" w:hAnsi="Arial" w:cs="Arial"/>
          <w:sz w:val="24"/>
          <w:szCs w:val="24"/>
        </w:rPr>
        <w:t>bairro Joias de Santa Bárbara</w:t>
      </w:r>
      <w:bookmarkEnd w:id="0"/>
      <w:r w:rsidRPr="00F75516">
        <w:rPr>
          <w:rFonts w:ascii="Arial" w:hAnsi="Arial" w:cs="Arial"/>
          <w:sz w:val="24"/>
          <w:szCs w:val="24"/>
        </w:rPr>
        <w:t>”</w:t>
      </w:r>
      <w:r w:rsidRPr="00F75516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C5E55">
        <w:rPr>
          <w:rFonts w:ascii="Arial" w:hAnsi="Arial" w:cs="Arial"/>
          <w:bCs/>
          <w:sz w:val="24"/>
          <w:szCs w:val="24"/>
        </w:rPr>
        <w:t xml:space="preserve">executado </w:t>
      </w:r>
      <w:r w:rsidRPr="005C4141" w:rsidR="005C4141">
        <w:rPr>
          <w:rFonts w:ascii="Arial" w:hAnsi="Arial" w:cs="Arial"/>
          <w:bCs/>
          <w:sz w:val="24"/>
          <w:szCs w:val="24"/>
        </w:rPr>
        <w:t xml:space="preserve">serviços de roçagem e limpeza em toda extensão do canteiro central da Rua </w:t>
      </w:r>
      <w:r w:rsidRPr="005C4141" w:rsidR="005C4141">
        <w:rPr>
          <w:rFonts w:ascii="Arial" w:hAnsi="Arial" w:cs="Arial"/>
          <w:bCs/>
          <w:sz w:val="24"/>
          <w:szCs w:val="24"/>
        </w:rPr>
        <w:t>Argeu</w:t>
      </w:r>
      <w:r w:rsidRPr="005C4141" w:rsidR="005C4141">
        <w:rPr>
          <w:rFonts w:ascii="Arial" w:hAnsi="Arial" w:cs="Arial"/>
          <w:bCs/>
          <w:sz w:val="24"/>
          <w:szCs w:val="24"/>
        </w:rPr>
        <w:t xml:space="preserve"> Egídio dos Santos, no bairro Joias de Santa Bárbara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 xml:space="preserve">Fomos procurados por munícipes, solicitando essa providencia, pois segundo eles o </w:t>
      </w:r>
      <w:r w:rsidR="005C4141">
        <w:rPr>
          <w:rFonts w:ascii="Arial" w:hAnsi="Arial" w:cs="Arial"/>
        </w:rPr>
        <w:t>mato alto tem dificultado a visão de motoristas que trafegam pela via.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17053">
        <w:rPr>
          <w:rFonts w:ascii="Arial" w:hAnsi="Arial" w:cs="Arial"/>
          <w:sz w:val="24"/>
          <w:szCs w:val="24"/>
        </w:rPr>
        <w:t>, em 11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532758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39728575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2238503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405327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0E3DC8"/>
    <w:rsid w:val="0017326E"/>
    <w:rsid w:val="001B478A"/>
    <w:rsid w:val="001D1394"/>
    <w:rsid w:val="0033648A"/>
    <w:rsid w:val="00373483"/>
    <w:rsid w:val="003B3E52"/>
    <w:rsid w:val="003D3AA8"/>
    <w:rsid w:val="00442187"/>
    <w:rsid w:val="00454EAC"/>
    <w:rsid w:val="0049057E"/>
    <w:rsid w:val="004B57DB"/>
    <w:rsid w:val="004C67DE"/>
    <w:rsid w:val="005C4141"/>
    <w:rsid w:val="00617053"/>
    <w:rsid w:val="00705ABB"/>
    <w:rsid w:val="0072070A"/>
    <w:rsid w:val="00795881"/>
    <w:rsid w:val="008743D0"/>
    <w:rsid w:val="00895186"/>
    <w:rsid w:val="00971550"/>
    <w:rsid w:val="009C5E55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2021-01-11T18:49:00Z</dcterms:created>
  <dcterms:modified xsi:type="dcterms:W3CDTF">2021-01-11T18:49:00Z</dcterms:modified>
</cp:coreProperties>
</file>