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4818CB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684459">
        <w:rPr>
          <w:rFonts w:ascii="Arial" w:hAnsi="Arial" w:cs="Arial"/>
          <w:sz w:val="24"/>
          <w:szCs w:val="24"/>
        </w:rPr>
        <w:t>Nh</w:t>
      </w:r>
      <w:r w:rsidR="00B07D9C">
        <w:rPr>
          <w:rFonts w:ascii="Arial" w:hAnsi="Arial" w:cs="Arial"/>
          <w:sz w:val="24"/>
          <w:szCs w:val="24"/>
        </w:rPr>
        <w:t>a</w:t>
      </w:r>
      <w:r w:rsidR="00684459">
        <w:rPr>
          <w:rFonts w:ascii="Arial" w:hAnsi="Arial" w:cs="Arial"/>
          <w:sz w:val="24"/>
          <w:szCs w:val="24"/>
        </w:rPr>
        <w:t>mbiquiras,</w:t>
      </w:r>
      <w:r w:rsidR="00684459">
        <w:rPr>
          <w:rFonts w:ascii="Arial" w:hAnsi="Arial" w:cs="Arial"/>
          <w:sz w:val="24"/>
          <w:szCs w:val="24"/>
        </w:rPr>
        <w:t>140, Jardim São Francisco.</w:t>
      </w:r>
      <w:r w:rsidR="00B07D9C">
        <w:rPr>
          <w:rFonts w:ascii="Arial" w:hAnsi="Arial" w:cs="Arial"/>
          <w:sz w:val="24"/>
          <w:szCs w:val="24"/>
        </w:rPr>
        <w:t xml:space="preserve"> Protocolo SI89989/2020.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1CA66EE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na Rua </w:t>
      </w:r>
      <w:r w:rsidR="00684459">
        <w:rPr>
          <w:rFonts w:ascii="Arial" w:hAnsi="Arial" w:cs="Arial"/>
          <w:sz w:val="24"/>
          <w:szCs w:val="24"/>
        </w:rPr>
        <w:t>Nhambiquiras, 140, Jardim São Francisco.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1352" w:rsidP="00521352" w14:paraId="7C7FAD7E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0305132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91174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57315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3E2C52"/>
    <w:rsid w:val="00447296"/>
    <w:rsid w:val="00454EAC"/>
    <w:rsid w:val="0048062D"/>
    <w:rsid w:val="0049057E"/>
    <w:rsid w:val="004B3957"/>
    <w:rsid w:val="004B57DB"/>
    <w:rsid w:val="004C67DE"/>
    <w:rsid w:val="00521352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07D9C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DF4DB8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2020-12-17T19:01:00Z</dcterms:created>
  <dcterms:modified xsi:type="dcterms:W3CDTF">2021-01-11T17:31:00Z</dcterms:modified>
</cp:coreProperties>
</file>