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3EEF4DF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437EF9">
        <w:rPr>
          <w:rFonts w:ascii="Arial" w:hAnsi="Arial" w:cs="Arial"/>
          <w:sz w:val="24"/>
          <w:szCs w:val="24"/>
        </w:rPr>
        <w:t xml:space="preserve">Avenida Sete de Setembro, 255, Parque Olaria. </w:t>
      </w:r>
      <w:r w:rsidR="00FF2495">
        <w:rPr>
          <w:rFonts w:ascii="Arial" w:hAnsi="Arial" w:cs="Arial"/>
          <w:sz w:val="24"/>
          <w:szCs w:val="24"/>
        </w:rPr>
        <w:t xml:space="preserve"> Protocolo SI 91</w:t>
      </w:r>
      <w:r w:rsidR="00437EF9">
        <w:rPr>
          <w:rFonts w:ascii="Arial" w:hAnsi="Arial" w:cs="Arial"/>
          <w:sz w:val="24"/>
          <w:szCs w:val="24"/>
        </w:rPr>
        <w:t>597</w:t>
      </w:r>
      <w:r w:rsidR="00FF2495">
        <w:rPr>
          <w:rFonts w:ascii="Arial" w:hAnsi="Arial" w:cs="Arial"/>
          <w:sz w:val="24"/>
          <w:szCs w:val="24"/>
        </w:rPr>
        <w:t>/2021.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779084D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</w:t>
      </w:r>
      <w:r w:rsidR="00437EF9">
        <w:rPr>
          <w:rFonts w:ascii="Arial" w:hAnsi="Arial" w:cs="Arial"/>
          <w:sz w:val="24"/>
          <w:szCs w:val="24"/>
        </w:rPr>
        <w:t xml:space="preserve">troca de lâmpada queimada na </w:t>
      </w:r>
      <w:r w:rsidR="00437EF9">
        <w:rPr>
          <w:rFonts w:ascii="Arial" w:hAnsi="Arial" w:cs="Arial"/>
          <w:sz w:val="24"/>
          <w:szCs w:val="24"/>
        </w:rPr>
        <w:t>Avenida Sete de Setembro, 255, Parque Olaria.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DD3BF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F2495">
        <w:rPr>
          <w:rFonts w:ascii="Arial" w:hAnsi="Arial" w:cs="Arial"/>
          <w:sz w:val="24"/>
          <w:szCs w:val="24"/>
        </w:rPr>
        <w:t>04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459193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4509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47000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2021-01-04T17:31:00Z</dcterms:created>
  <dcterms:modified xsi:type="dcterms:W3CDTF">2021-01-04T17:31:00Z</dcterms:modified>
</cp:coreProperties>
</file>