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55ECB050" w14:textId="7936E4E1">
      <w:pPr>
        <w:ind w:left="4536"/>
        <w:jc w:val="both"/>
        <w:rPr>
          <w:rFonts w:ascii="Arial" w:hAnsi="Arial" w:cs="Arial"/>
          <w:sz w:val="24"/>
          <w:szCs w:val="24"/>
        </w:rPr>
      </w:pPr>
      <w:r w:rsidRPr="00D12538">
        <w:rPr>
          <w:rFonts w:ascii="Arial" w:hAnsi="Arial" w:cs="Arial"/>
          <w:sz w:val="24"/>
          <w:szCs w:val="24"/>
        </w:rPr>
        <w:t xml:space="preserve">Indica ao Poder Executivo </w:t>
      </w:r>
      <w:r w:rsidRPr="00D12538">
        <w:rPr>
          <w:rFonts w:ascii="Arial" w:hAnsi="Arial" w:cs="Arial"/>
          <w:sz w:val="24"/>
          <w:szCs w:val="24"/>
        </w:rPr>
        <w:t>Municipal a</w:t>
      </w:r>
      <w:r w:rsidRPr="00D12538">
        <w:rPr>
          <w:rFonts w:ascii="Arial" w:hAnsi="Arial" w:cs="Arial"/>
          <w:sz w:val="24"/>
          <w:szCs w:val="24"/>
        </w:rPr>
        <w:t xml:space="preserve"> refazer a pintura de sinalização de solo; faixa de pedestre, vaga de idoso e deficiente </w:t>
      </w:r>
      <w:r w:rsidRPr="00D12538">
        <w:rPr>
          <w:rFonts w:ascii="Arial" w:hAnsi="Arial" w:cs="Arial"/>
          <w:sz w:val="24"/>
          <w:szCs w:val="24"/>
        </w:rPr>
        <w:t>físico, em</w:t>
      </w:r>
      <w:r w:rsidRPr="00D12538">
        <w:rPr>
          <w:rFonts w:ascii="Arial" w:hAnsi="Arial" w:cs="Arial"/>
          <w:sz w:val="24"/>
          <w:szCs w:val="24"/>
        </w:rPr>
        <w:t xml:space="preserve"> frente </w:t>
      </w:r>
      <w:r w:rsidRPr="00D12538">
        <w:rPr>
          <w:rFonts w:ascii="Arial" w:hAnsi="Arial" w:cs="Arial"/>
          <w:sz w:val="24"/>
          <w:szCs w:val="24"/>
        </w:rPr>
        <w:t>à</w:t>
      </w:r>
      <w:r w:rsidRPr="00D12538">
        <w:rPr>
          <w:rFonts w:ascii="Arial" w:hAnsi="Arial" w:cs="Arial"/>
          <w:sz w:val="24"/>
          <w:szCs w:val="24"/>
        </w:rPr>
        <w:t xml:space="preserve"> Igreja Assembleia de </w:t>
      </w:r>
      <w:r w:rsidRPr="00D12538">
        <w:rPr>
          <w:rFonts w:ascii="Arial" w:hAnsi="Arial" w:cs="Arial"/>
          <w:sz w:val="24"/>
          <w:szCs w:val="24"/>
        </w:rPr>
        <w:t>Deus -</w:t>
      </w:r>
      <w:r w:rsidRPr="00D12538">
        <w:rPr>
          <w:rFonts w:ascii="Arial" w:hAnsi="Arial" w:cs="Arial"/>
          <w:sz w:val="24"/>
          <w:szCs w:val="24"/>
        </w:rPr>
        <w:t xml:space="preserve"> Ministério Belém, na Avenida </w:t>
      </w:r>
      <w:r w:rsidRPr="00D12538">
        <w:rPr>
          <w:rFonts w:ascii="Arial" w:hAnsi="Arial" w:cs="Arial"/>
          <w:sz w:val="24"/>
          <w:szCs w:val="24"/>
        </w:rPr>
        <w:t>Antônio</w:t>
      </w:r>
      <w:r w:rsidRPr="00D12538">
        <w:rPr>
          <w:rFonts w:ascii="Arial" w:hAnsi="Arial" w:cs="Arial"/>
          <w:sz w:val="24"/>
          <w:szCs w:val="24"/>
        </w:rPr>
        <w:t xml:space="preserve"> Moraes Barros, n.º 739, bairro Jardim Vista Alegre. </w:t>
      </w:r>
    </w:p>
    <w:p w:rsidR="00D12538" w:rsidRPr="00D12538" w:rsidP="00D12538" w14:paraId="7434D77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2A3AA10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263FAD2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253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12538" w:rsidRPr="00D12538" w:rsidP="00D12538" w14:paraId="73E2B2C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5AF1F8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0FDFCF77" w14:textId="543642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1253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D12538">
        <w:rPr>
          <w:rFonts w:ascii="Arial" w:hAnsi="Arial" w:cs="Arial"/>
          <w:bCs/>
          <w:sz w:val="24"/>
          <w:szCs w:val="24"/>
        </w:rPr>
        <w:t>para</w:t>
      </w:r>
      <w:r w:rsidRPr="00D12538">
        <w:rPr>
          <w:rFonts w:ascii="Arial" w:hAnsi="Arial" w:cs="Arial"/>
          <w:sz w:val="24"/>
          <w:szCs w:val="24"/>
        </w:rPr>
        <w:t xml:space="preserve"> </w:t>
      </w:r>
      <w:r w:rsidRPr="00D12538">
        <w:rPr>
          <w:rFonts w:ascii="Arial" w:hAnsi="Arial" w:cs="Arial"/>
          <w:bCs/>
          <w:sz w:val="24"/>
          <w:szCs w:val="24"/>
        </w:rPr>
        <w:t xml:space="preserve">indicar ao Poder Executivo Municipal a refazer a pintura de sinalização de solo; faixa de pedestre, vaga de idoso e deficiente </w:t>
      </w:r>
      <w:bookmarkStart w:id="0" w:name="_GoBack"/>
      <w:bookmarkEnd w:id="0"/>
      <w:r w:rsidRPr="00D12538">
        <w:rPr>
          <w:rFonts w:ascii="Arial" w:hAnsi="Arial" w:cs="Arial"/>
          <w:bCs/>
          <w:sz w:val="24"/>
          <w:szCs w:val="24"/>
        </w:rPr>
        <w:t>físico, em</w:t>
      </w:r>
      <w:r w:rsidRPr="00D12538">
        <w:rPr>
          <w:rFonts w:ascii="Arial" w:hAnsi="Arial" w:cs="Arial"/>
          <w:bCs/>
          <w:sz w:val="24"/>
          <w:szCs w:val="24"/>
        </w:rPr>
        <w:t xml:space="preserve"> frente </w:t>
      </w:r>
      <w:r w:rsidRPr="00D12538">
        <w:rPr>
          <w:rFonts w:ascii="Arial" w:hAnsi="Arial" w:cs="Arial"/>
          <w:bCs/>
          <w:sz w:val="24"/>
          <w:szCs w:val="24"/>
        </w:rPr>
        <w:t>à</w:t>
      </w:r>
      <w:r w:rsidRPr="00D12538">
        <w:rPr>
          <w:rFonts w:ascii="Arial" w:hAnsi="Arial" w:cs="Arial"/>
          <w:bCs/>
          <w:sz w:val="24"/>
          <w:szCs w:val="24"/>
        </w:rPr>
        <w:t xml:space="preserve"> Igreja Assembleia de Deus  - Ministério Belém, na Avenida </w:t>
      </w:r>
      <w:r w:rsidRPr="00D12538">
        <w:rPr>
          <w:rFonts w:ascii="Arial" w:hAnsi="Arial" w:cs="Arial"/>
          <w:bCs/>
          <w:sz w:val="24"/>
          <w:szCs w:val="24"/>
        </w:rPr>
        <w:t>Antônio</w:t>
      </w:r>
      <w:r w:rsidRPr="00D12538">
        <w:rPr>
          <w:rFonts w:ascii="Arial" w:hAnsi="Arial" w:cs="Arial"/>
          <w:bCs/>
          <w:sz w:val="24"/>
          <w:szCs w:val="24"/>
        </w:rPr>
        <w:t xml:space="preserve"> Moraes Barros, n.º 739, bairro Jardim Vista Alegre.</w:t>
      </w:r>
    </w:p>
    <w:p w:rsidR="00D12538" w:rsidRPr="00D12538" w:rsidP="00D12538" w14:paraId="1826BE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2538" w:rsidRPr="00D12538" w:rsidP="00D12538" w14:paraId="215ABC2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D12538">
        <w:rPr>
          <w:rFonts w:ascii="Arial" w:hAnsi="Arial" w:cs="Arial"/>
          <w:b/>
          <w:sz w:val="24"/>
          <w:szCs w:val="24"/>
        </w:rPr>
        <w:t>Justificativa:</w:t>
      </w:r>
    </w:p>
    <w:p w:rsidR="00D12538" w:rsidRPr="00D12538" w:rsidP="00D12538" w14:paraId="30F1356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2538" w:rsidRPr="00D12538" w:rsidP="00D12538" w14:paraId="3099A4D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2538" w:rsidRPr="00D12538" w:rsidP="00D12538" w14:paraId="115523A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2538">
        <w:rPr>
          <w:rFonts w:ascii="Arial" w:hAnsi="Arial" w:cs="Arial"/>
          <w:sz w:val="24"/>
          <w:szCs w:val="24"/>
        </w:rPr>
        <w:t>Recentemente, a prefeitura através das Secretarias de Trânsito e de Obras e Serviços do município, atenderam o nosso pedido, com a construção de um redutor de velocidade, “Lombada”, só que as demarcações de solos, devido o desgaste, estão apagadas.</w:t>
      </w:r>
    </w:p>
    <w:p w:rsidR="00D12538" w:rsidRPr="00D12538" w:rsidP="00D12538" w14:paraId="0A4547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4D8FB8B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2538">
        <w:rPr>
          <w:rFonts w:ascii="Arial" w:hAnsi="Arial" w:cs="Arial"/>
          <w:sz w:val="24"/>
          <w:szCs w:val="24"/>
        </w:rPr>
        <w:t>07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3748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80863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26459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2021-01-07T16:41:00Z</dcterms:created>
  <dcterms:modified xsi:type="dcterms:W3CDTF">2021-01-07T16:43:00Z</dcterms:modified>
</cp:coreProperties>
</file>