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634A" w:rsidP="006E6EB2" w14:paraId="2C65361A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9C0823">
        <w:rPr>
          <w:rFonts w:ascii="Arial" w:hAnsi="Arial" w:cs="Arial"/>
          <w:sz w:val="24"/>
          <w:szCs w:val="24"/>
        </w:rPr>
        <w:t xml:space="preserve">contenção das aguas da chuva que invadem </w:t>
      </w:r>
      <w:r>
        <w:rPr>
          <w:rFonts w:ascii="Arial" w:hAnsi="Arial" w:cs="Arial"/>
          <w:sz w:val="24"/>
          <w:szCs w:val="24"/>
        </w:rPr>
        <w:t>a</w:t>
      </w:r>
      <w:r w:rsidR="009C0823">
        <w:rPr>
          <w:rFonts w:ascii="Arial" w:hAnsi="Arial" w:cs="Arial"/>
          <w:sz w:val="24"/>
          <w:szCs w:val="24"/>
        </w:rPr>
        <w:t xml:space="preserve"> Chácara localizada na Avenida Candido Bignoto, 1262, Cruzeiro do Sul, provocando </w:t>
      </w:r>
      <w:r w:rsidR="00DA2B9B">
        <w:rPr>
          <w:rFonts w:ascii="Arial" w:hAnsi="Arial" w:cs="Arial"/>
          <w:sz w:val="24"/>
          <w:szCs w:val="24"/>
        </w:rPr>
        <w:t xml:space="preserve">transtornos e </w:t>
      </w:r>
      <w:r w:rsidR="009C0823">
        <w:rPr>
          <w:rFonts w:ascii="Arial" w:hAnsi="Arial" w:cs="Arial"/>
          <w:sz w:val="24"/>
          <w:szCs w:val="24"/>
        </w:rPr>
        <w:t>prejuízos financeiros</w:t>
      </w:r>
      <w:r w:rsidR="006E6EB2">
        <w:rPr>
          <w:rFonts w:ascii="Arial" w:hAnsi="Arial" w:cs="Arial"/>
          <w:sz w:val="24"/>
          <w:szCs w:val="24"/>
        </w:rPr>
        <w:t>.</w:t>
      </w:r>
      <w:r w:rsidR="009C0823">
        <w:rPr>
          <w:rFonts w:ascii="Arial" w:hAnsi="Arial" w:cs="Arial"/>
          <w:sz w:val="24"/>
          <w:szCs w:val="24"/>
        </w:rPr>
        <w:t xml:space="preserve"> </w:t>
      </w:r>
    </w:p>
    <w:p w:rsidR="00560F4F" w:rsidP="006E6EB2" w14:paraId="6D24DBA9" w14:textId="41D93C5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Protocolo </w:t>
      </w:r>
      <w:r w:rsidR="001175C6">
        <w:rPr>
          <w:rFonts w:ascii="Arial" w:hAnsi="Arial" w:cs="Arial"/>
          <w:sz w:val="24"/>
          <w:szCs w:val="24"/>
        </w:rPr>
        <w:t>025211/2020.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10371FD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9C0823">
        <w:rPr>
          <w:rFonts w:ascii="Arial" w:hAnsi="Arial" w:cs="Arial"/>
          <w:bCs/>
          <w:sz w:val="24"/>
          <w:szCs w:val="24"/>
        </w:rPr>
        <w:t xml:space="preserve">contenção das águas pluviais que frequentemente invadem </w:t>
      </w:r>
      <w:r w:rsidR="00DA2B9B">
        <w:rPr>
          <w:rFonts w:ascii="Arial" w:hAnsi="Arial" w:cs="Arial"/>
          <w:bCs/>
          <w:sz w:val="24"/>
          <w:szCs w:val="24"/>
        </w:rPr>
        <w:t>a</w:t>
      </w:r>
      <w:r w:rsidR="009C0823">
        <w:rPr>
          <w:rFonts w:ascii="Arial" w:hAnsi="Arial" w:cs="Arial"/>
          <w:bCs/>
          <w:sz w:val="24"/>
          <w:szCs w:val="24"/>
        </w:rPr>
        <w:t xml:space="preserve"> chácara localizada na Avenida Candido Bignoto, 1262, Cruzeiro do Sul</w:t>
      </w:r>
      <w:r w:rsidR="000B63DC">
        <w:rPr>
          <w:rFonts w:ascii="Arial" w:hAnsi="Arial" w:cs="Arial"/>
          <w:bCs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1B0AA1D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Proprietários da referida chácara já solicitaram os mencionados serviços junto a prefeitura, mas quando a equipe vai ao local, não executa por falta de contato com os proprietários que não residem ali. </w:t>
      </w:r>
      <w:r w:rsidR="001175C6">
        <w:rPr>
          <w:rFonts w:ascii="Arial" w:hAnsi="Arial" w:cs="Arial"/>
        </w:rPr>
        <w:t>Ocorre, porém,</w:t>
      </w:r>
      <w:r>
        <w:rPr>
          <w:rFonts w:ascii="Arial" w:hAnsi="Arial" w:cs="Arial"/>
        </w:rPr>
        <w:t xml:space="preserve"> que, ultimamente a chácara localizada imediatamente aos fundos vem sendo invadida pelas águas </w:t>
      </w:r>
      <w:r w:rsidR="00A9634A">
        <w:rPr>
          <w:rFonts w:ascii="Arial" w:hAnsi="Arial" w:cs="Arial"/>
        </w:rPr>
        <w:t>causando</w:t>
      </w:r>
      <w:r>
        <w:rPr>
          <w:rFonts w:ascii="Arial" w:hAnsi="Arial" w:cs="Arial"/>
        </w:rPr>
        <w:t xml:space="preserve"> prejuízos devido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perda de móveis e alimen</w:t>
      </w:r>
      <w:r w:rsidR="00DA2B9B">
        <w:rPr>
          <w:rFonts w:ascii="Arial" w:hAnsi="Arial" w:cs="Arial"/>
        </w:rPr>
        <w:t>tos, situação que precisa ser solucionada o quanto antes</w:t>
      </w:r>
      <w:r>
        <w:rPr>
          <w:rFonts w:ascii="Arial" w:hAnsi="Arial" w:cs="Arial"/>
        </w:rPr>
        <w:t xml:space="preserve">.  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DB0BB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P="00DA2B9B" w14:paraId="7AC1EEE7" w14:textId="77777777">
      <w:pPr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F8A8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bookmarkStart w:id="0" w:name="_GoBack"/>
      <w:bookmarkEnd w:id="0"/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6428122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405146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92643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60616"/>
    <w:rsid w:val="00082E37"/>
    <w:rsid w:val="000A18C4"/>
    <w:rsid w:val="000B63DC"/>
    <w:rsid w:val="000D377C"/>
    <w:rsid w:val="000D73A5"/>
    <w:rsid w:val="001175C6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56E51"/>
    <w:rsid w:val="00693392"/>
    <w:rsid w:val="006A77E1"/>
    <w:rsid w:val="006B73F2"/>
    <w:rsid w:val="006D359D"/>
    <w:rsid w:val="006E6EB2"/>
    <w:rsid w:val="00705ABB"/>
    <w:rsid w:val="00721FB5"/>
    <w:rsid w:val="00733978"/>
    <w:rsid w:val="0078416A"/>
    <w:rsid w:val="008B526B"/>
    <w:rsid w:val="00934984"/>
    <w:rsid w:val="009464BE"/>
    <w:rsid w:val="009A4DF9"/>
    <w:rsid w:val="009C0823"/>
    <w:rsid w:val="009E0548"/>
    <w:rsid w:val="009F196D"/>
    <w:rsid w:val="00A447F2"/>
    <w:rsid w:val="00A4581D"/>
    <w:rsid w:val="00A7130D"/>
    <w:rsid w:val="00A71CAF"/>
    <w:rsid w:val="00A9035B"/>
    <w:rsid w:val="00A9634A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A2B9B"/>
    <w:rsid w:val="00E022C4"/>
    <w:rsid w:val="00E36D3E"/>
    <w:rsid w:val="00E6345F"/>
    <w:rsid w:val="00E903BB"/>
    <w:rsid w:val="00E90846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8</cp:revision>
  <cp:lastPrinted>2013-01-24T12:50:00Z</cp:lastPrinted>
  <dcterms:created xsi:type="dcterms:W3CDTF">2020-12-15T13:50:00Z</dcterms:created>
  <dcterms:modified xsi:type="dcterms:W3CDTF">2021-01-04T18:15:00Z</dcterms:modified>
</cp:coreProperties>
</file>