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43DC" w:rsidRPr="00141365" w:rsidP="00141365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757ED">
        <w:rPr>
          <w:rFonts w:ascii="Arial" w:hAnsi="Arial" w:cs="Arial"/>
          <w:b/>
          <w:sz w:val="22"/>
          <w:szCs w:val="22"/>
          <w:u w:val="single"/>
        </w:rPr>
        <w:t>PROJETO DE DECRETO-LEGISLATIVO Nº</w:t>
      </w:r>
      <w:r w:rsidRPr="0014136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41365">
        <w:rPr>
          <w:rFonts w:ascii="Arial" w:hAnsi="Arial" w:cs="Arial"/>
          <w:b/>
          <w:sz w:val="22"/>
          <w:szCs w:val="22"/>
          <w:u w:val="single"/>
        </w:rPr>
        <w:t>16</w:t>
      </w:r>
      <w:r w:rsidRPr="00141365">
        <w:rPr>
          <w:rFonts w:ascii="Arial" w:hAnsi="Arial" w:cs="Arial"/>
          <w:b/>
          <w:sz w:val="22"/>
          <w:szCs w:val="22"/>
          <w:u w:val="single"/>
        </w:rPr>
        <w:t>/</w:t>
      </w:r>
      <w:r w:rsidRPr="00141365">
        <w:rPr>
          <w:rFonts w:ascii="Arial" w:hAnsi="Arial" w:cs="Arial"/>
          <w:b/>
          <w:sz w:val="22"/>
          <w:szCs w:val="22"/>
          <w:u w:val="single"/>
        </w:rPr>
        <w:t>2020</w:t>
      </w:r>
    </w:p>
    <w:p w:rsidR="00A643DC" w:rsidRPr="00141365" w:rsidP="001413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757ED" w:rsidRPr="001757ED" w:rsidP="001757ED">
      <w:pPr>
        <w:spacing w:after="200" w:line="360" w:lineRule="auto"/>
        <w:ind w:left="424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57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Susta o artigo 1º e 2º do Decreto nº 7.133 de </w:t>
      </w:r>
      <w:bookmarkStart w:id="0" w:name="_GoBack"/>
      <w:bookmarkEnd w:id="0"/>
      <w:r w:rsidRPr="001757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11 de dezembro de 2020, nos termos do art. 144 e inciso IX do art. 20, ambos da Constituição Estadual e art. 49, inciso V da Constituição da República, conforme especifica e dá outras providências. </w:t>
      </w:r>
    </w:p>
    <w:p w:rsidR="001757ED" w:rsidRPr="001757ED" w:rsidP="001757ED">
      <w:pPr>
        <w:spacing w:after="200" w:line="360" w:lineRule="auto"/>
        <w:ind w:firstLine="708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1757ED" w:rsidRPr="001757ED" w:rsidP="001757ED">
      <w:pPr>
        <w:spacing w:after="200" w:line="360" w:lineRule="auto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57E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FELIPE SANCHES</w:t>
      </w:r>
      <w:r w:rsidRPr="001757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Presidente da Câmara Municipal de Santa Bárbara d’Oeste, no uso das atribuições de seu cargo, </w:t>
      </w:r>
    </w:p>
    <w:p w:rsidR="001757ED" w:rsidRPr="001757ED" w:rsidP="001757ED">
      <w:pPr>
        <w:spacing w:after="200" w:line="360" w:lineRule="auto"/>
        <w:ind w:firstLine="708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757E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DECRETA:</w:t>
      </w:r>
    </w:p>
    <w:p w:rsidR="001757ED" w:rsidRPr="001757ED" w:rsidP="001757ED">
      <w:pPr>
        <w:spacing w:after="200" w:line="360" w:lineRule="auto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57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Art. 1º - Fica sustado o artigo 1º e 2º do Decreto nº 7.133 de 11 de dezembro de 2020, em razão do Chefe do Poder Executivo ter exorbitado o poder de regulamentar a Lei Complementar nº 54, de 30 de setembro de 2009 e Lei Complementar Municipal N°. 63 de dezembro de 2009. </w:t>
      </w:r>
    </w:p>
    <w:p w:rsidR="001757ED" w:rsidRPr="001757ED" w:rsidP="001757ED">
      <w:pPr>
        <w:spacing w:after="200" w:line="360" w:lineRule="auto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57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Art. 2º - As despesas decorrentes da aplicação deste Decreto Legislativo correrão por conta das dotações orçamentárias próprias, suplementadas se necessário. </w:t>
      </w:r>
    </w:p>
    <w:p w:rsidR="001757ED" w:rsidRPr="001757ED" w:rsidP="001757ED">
      <w:pPr>
        <w:spacing w:after="200" w:line="360" w:lineRule="auto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57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Art. 3º - Este Decreto Legislativo entrará em vigor na data de sua aplicação, revogando-se as disposições em contrário. </w:t>
      </w:r>
    </w:p>
    <w:p w:rsidR="001757ED" w:rsidRPr="001757ED" w:rsidP="001757ED">
      <w:pPr>
        <w:spacing w:after="200" w:line="360" w:lineRule="auto"/>
        <w:ind w:left="283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57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Plenário “Dr. Tancredo Neves”, 20 de dezembro de 2020. </w:t>
      </w:r>
    </w:p>
    <w:p w:rsidR="001757ED" w:rsidRPr="001757ED" w:rsidP="001757ED">
      <w:pPr>
        <w:spacing w:after="200" w:line="360" w:lineRule="auto"/>
        <w:ind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757ED" w:rsidRPr="001757ED" w:rsidP="001757ED">
      <w:pPr>
        <w:spacing w:after="200"/>
        <w:ind w:firstLine="708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757E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ISAC SORRILLO</w:t>
      </w:r>
    </w:p>
    <w:p w:rsidR="001757ED" w:rsidRPr="001757ED" w:rsidP="001757ED">
      <w:pPr>
        <w:spacing w:after="200"/>
        <w:ind w:firstLine="708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757E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Vereador</w:t>
      </w:r>
    </w:p>
    <w:p w:rsidR="001757ED" w:rsidRPr="001757ED" w:rsidP="001757ED">
      <w:pPr>
        <w:spacing w:after="200" w:line="360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1757ED" w:rsidRPr="001757ED" w:rsidP="001757ED">
      <w:pPr>
        <w:spacing w:after="200" w:line="360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1757ED" w:rsidRPr="001757ED" w:rsidP="001757ED">
      <w:pPr>
        <w:spacing w:after="200" w:line="360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757E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EXPOSIÇÕES DE MOTIVOS</w:t>
      </w:r>
    </w:p>
    <w:p w:rsidR="001757ED" w:rsidRPr="001757ED" w:rsidP="001757ED">
      <w:pPr>
        <w:spacing w:after="200" w:line="360" w:lineRule="auto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57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Com fundamentos nos termos do art. 144 e inciso IX do art. 20, ambos da Constituição Estadual e art. 49, inciso V da Constituição da República, conforme especifica e dá outras providências, apresento </w:t>
      </w:r>
      <w:r w:rsidRPr="001757ED">
        <w:rPr>
          <w:rFonts w:asciiTheme="minorHAnsi" w:eastAsiaTheme="minorHAnsi" w:hAnsiTheme="minorHAnsi" w:cstheme="minorBidi"/>
          <w:sz w:val="24"/>
          <w:szCs w:val="22"/>
          <w:lang w:eastAsia="en-US"/>
        </w:rPr>
        <w:t>P</w:t>
      </w:r>
      <w:r w:rsidRPr="001757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rojeto de Decreto Legislativo para suspender o decreto que reajustou o IPTU de 2021 do município de Santa Bárbara d´Oeste – SP. </w:t>
      </w:r>
    </w:p>
    <w:p w:rsidR="001757ED" w:rsidRPr="001757ED" w:rsidP="001757ED">
      <w:pPr>
        <w:spacing w:after="200" w:line="360" w:lineRule="auto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57ED">
        <w:rPr>
          <w:rFonts w:asciiTheme="minorHAnsi" w:eastAsiaTheme="minorHAnsi" w:hAnsiTheme="minorHAnsi" w:cstheme="minorBidi"/>
          <w:sz w:val="22"/>
          <w:szCs w:val="22"/>
          <w:lang w:eastAsia="en-US"/>
        </w:rPr>
        <w:t>O Brasil depara-se com Emergência em Saúde Pública de Importância Nacional, a cobrança de impostos é inegavelmente uma preocupação dos brasileiros. O que poucos sabem é que, ao contrário do que o senso comum imagina, o Brasil não está entre os países do mundo que mais cobra tributos e sim entre os que mais taxam a população pobre do país: Aqui, quem tem menos paga mais.</w:t>
      </w:r>
    </w:p>
    <w:p w:rsidR="001757ED" w:rsidRPr="001757ED" w:rsidP="001757ED">
      <w:pPr>
        <w:spacing w:after="200" w:line="360" w:lineRule="auto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57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Peço </w:t>
      </w:r>
      <w:r w:rsidRPr="001757E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APOIO</w:t>
      </w:r>
      <w:r w:rsidRPr="001757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dos senhores vereadores, na aprovação deste Decreto Legislativo. Convido o poder executivo em debater de forma </w:t>
      </w:r>
      <w:r w:rsidRPr="001757E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DEMOCRÁTICA</w:t>
      </w:r>
      <w:r w:rsidRPr="001757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757ED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outra forma de aumentar as receitas do município, sem atingir os mais pobres diretamente</w:t>
      </w:r>
      <w:r w:rsidRPr="001757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:rsidR="001757ED" w:rsidRPr="001757ED" w:rsidP="001757ED">
      <w:pPr>
        <w:spacing w:after="200" w:line="360" w:lineRule="auto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757ED" w:rsidRPr="001757ED" w:rsidP="001757ED">
      <w:pPr>
        <w:spacing w:after="200" w:line="360" w:lineRule="auto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57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Plenário “Dr. Tancredo Neves”, 20 de dezembro de 2020.</w:t>
      </w:r>
    </w:p>
    <w:p w:rsidR="001757ED" w:rsidRPr="001757ED" w:rsidP="001757ED">
      <w:pPr>
        <w:spacing w:after="200" w:line="360" w:lineRule="auto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757ED" w:rsidRPr="001757ED" w:rsidP="001757ED">
      <w:pPr>
        <w:spacing w:after="200" w:line="360" w:lineRule="auto"/>
        <w:ind w:firstLine="708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757E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ISAC SORRILLO</w:t>
      </w:r>
    </w:p>
    <w:p w:rsidR="001757ED" w:rsidRPr="001757ED" w:rsidP="001757ED">
      <w:pPr>
        <w:spacing w:after="200" w:line="360" w:lineRule="auto"/>
        <w:ind w:firstLine="708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757E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Vereador</w:t>
      </w:r>
    </w:p>
    <w:p w:rsidR="009355B6" w:rsidRPr="00141365" w:rsidP="009355B6">
      <w:pPr>
        <w:spacing w:line="276" w:lineRule="auto"/>
        <w:ind w:firstLine="120"/>
        <w:outlineLvl w:val="0"/>
        <w:rPr>
          <w:rFonts w:ascii="Arial" w:hAnsi="Arial" w:cs="Arial"/>
          <w:sz w:val="22"/>
          <w:szCs w:val="22"/>
        </w:rPr>
      </w:pPr>
    </w:p>
    <w:p w:rsidR="009F196D" w:rsidRPr="009355B6" w:rsidP="009355B6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1001096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694980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18883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7A84"/>
    <w:rsid w:val="00141365"/>
    <w:rsid w:val="001757ED"/>
    <w:rsid w:val="00177B46"/>
    <w:rsid w:val="001B478A"/>
    <w:rsid w:val="001C13F3"/>
    <w:rsid w:val="001D1394"/>
    <w:rsid w:val="00280063"/>
    <w:rsid w:val="0033648A"/>
    <w:rsid w:val="00373483"/>
    <w:rsid w:val="003D3AA8"/>
    <w:rsid w:val="00454EAC"/>
    <w:rsid w:val="0049057E"/>
    <w:rsid w:val="004B57DB"/>
    <w:rsid w:val="004C67DE"/>
    <w:rsid w:val="00705ABB"/>
    <w:rsid w:val="00727C76"/>
    <w:rsid w:val="00757AF2"/>
    <w:rsid w:val="009355B6"/>
    <w:rsid w:val="009D1CB4"/>
    <w:rsid w:val="009F196D"/>
    <w:rsid w:val="00A643DC"/>
    <w:rsid w:val="00A71CAF"/>
    <w:rsid w:val="00A9035B"/>
    <w:rsid w:val="00AE702A"/>
    <w:rsid w:val="00C10BC7"/>
    <w:rsid w:val="00C87EFC"/>
    <w:rsid w:val="00CD613B"/>
    <w:rsid w:val="00CF7F49"/>
    <w:rsid w:val="00D26CB3"/>
    <w:rsid w:val="00DE6295"/>
    <w:rsid w:val="00E2476C"/>
    <w:rsid w:val="00E831AC"/>
    <w:rsid w:val="00E903BB"/>
    <w:rsid w:val="00EB7D7D"/>
    <w:rsid w:val="00EE7983"/>
    <w:rsid w:val="00F16623"/>
    <w:rsid w:val="00FD5CE1"/>
    <w:rsid w:val="00FE22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5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Elzio Dota</cp:lastModifiedBy>
  <cp:revision>2</cp:revision>
  <cp:lastPrinted>2016-12-19T12:04:00Z</cp:lastPrinted>
  <dcterms:created xsi:type="dcterms:W3CDTF">2020-12-20T16:42:00Z</dcterms:created>
  <dcterms:modified xsi:type="dcterms:W3CDTF">2020-12-20T16:42:00Z</dcterms:modified>
</cp:coreProperties>
</file>