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9E6CDA" w:rsidP="00A35AE9">
      <w:pPr>
        <w:pStyle w:val="Title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INDICAÇÃO Nº </w:t>
      </w:r>
      <w:r w:rsidRPr="009E6CDA">
        <w:rPr>
          <w:rFonts w:ascii="Arial" w:hAnsi="Arial" w:cs="Arial"/>
          <w:sz w:val="22"/>
          <w:szCs w:val="22"/>
        </w:rPr>
        <w:t>2412</w:t>
      </w:r>
      <w:r w:rsidRPr="009E6CDA">
        <w:rPr>
          <w:rFonts w:ascii="Arial" w:hAnsi="Arial" w:cs="Arial"/>
          <w:sz w:val="22"/>
          <w:szCs w:val="22"/>
        </w:rPr>
        <w:t>/</w:t>
      </w:r>
      <w:r w:rsidRPr="009E6CDA">
        <w:rPr>
          <w:rFonts w:ascii="Arial" w:hAnsi="Arial" w:cs="Arial"/>
          <w:sz w:val="22"/>
          <w:szCs w:val="22"/>
        </w:rPr>
        <w:t>2020</w:t>
      </w:r>
    </w:p>
    <w:p w:rsidR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6C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C1742" w:rsidRPr="009E6CDA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A35AE9" w:rsidRPr="009E6CDA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Sugere ao Poder Executivo Municipal </w:t>
      </w:r>
      <w:r w:rsidRPr="009E6CDA" w:rsidR="004C12DC">
        <w:rPr>
          <w:rFonts w:ascii="Arial" w:hAnsi="Arial" w:cs="Arial"/>
          <w:sz w:val="22"/>
          <w:szCs w:val="22"/>
        </w:rPr>
        <w:t xml:space="preserve">operação </w:t>
      </w:r>
      <w:r w:rsidRPr="009E6CDA" w:rsidR="0018457E">
        <w:rPr>
          <w:rFonts w:ascii="Arial" w:hAnsi="Arial" w:cs="Arial"/>
          <w:sz w:val="22"/>
          <w:szCs w:val="22"/>
        </w:rPr>
        <w:t>“</w:t>
      </w:r>
      <w:r w:rsidRPr="009E6CDA" w:rsidR="004C12DC">
        <w:rPr>
          <w:rFonts w:ascii="Arial" w:hAnsi="Arial" w:cs="Arial"/>
          <w:sz w:val="22"/>
          <w:szCs w:val="22"/>
        </w:rPr>
        <w:t xml:space="preserve">tapa-buracos” </w:t>
      </w:r>
      <w:r w:rsidR="00751DC0">
        <w:rPr>
          <w:rFonts w:ascii="Arial" w:hAnsi="Arial" w:cs="Arial"/>
          <w:sz w:val="22"/>
          <w:szCs w:val="22"/>
        </w:rPr>
        <w:t xml:space="preserve">em toda a extensão </w:t>
      </w:r>
      <w:r w:rsidR="00302F68">
        <w:rPr>
          <w:rFonts w:ascii="Arial" w:hAnsi="Arial" w:cs="Arial"/>
          <w:sz w:val="22"/>
          <w:szCs w:val="22"/>
        </w:rPr>
        <w:t xml:space="preserve">da </w:t>
      </w:r>
      <w:r w:rsidRPr="009E6CDA" w:rsidR="00C07D55">
        <w:rPr>
          <w:rFonts w:ascii="Arial" w:hAnsi="Arial" w:cs="Arial"/>
          <w:sz w:val="22"/>
          <w:szCs w:val="22"/>
        </w:rPr>
        <w:t xml:space="preserve">Rua </w:t>
      </w:r>
      <w:r w:rsidR="00302F68">
        <w:rPr>
          <w:rFonts w:ascii="Arial" w:hAnsi="Arial" w:cs="Arial"/>
          <w:sz w:val="22"/>
          <w:szCs w:val="22"/>
        </w:rPr>
        <w:t>Canadá</w:t>
      </w:r>
      <w:r w:rsidRPr="009E6CDA" w:rsidR="009E6CDA">
        <w:rPr>
          <w:rFonts w:ascii="Arial" w:hAnsi="Arial" w:cs="Arial"/>
          <w:sz w:val="22"/>
          <w:szCs w:val="22"/>
        </w:rPr>
        <w:t>, no bairro Sartori</w:t>
      </w:r>
      <w:r w:rsidRPr="009E6CDA">
        <w:rPr>
          <w:rFonts w:ascii="Arial" w:hAnsi="Arial" w:cs="Arial"/>
          <w:sz w:val="22"/>
          <w:szCs w:val="22"/>
        </w:rPr>
        <w:t xml:space="preserve">. </w:t>
      </w:r>
    </w:p>
    <w:p w:rsidR="00A35AE9" w:rsidRPr="009E6C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EC174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C174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E6CDA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Pr="009E6CDA" w:rsidR="00302F68">
        <w:rPr>
          <w:rFonts w:ascii="Arial" w:hAnsi="Arial" w:cs="Arial"/>
          <w:sz w:val="22"/>
          <w:szCs w:val="22"/>
        </w:rPr>
        <w:t xml:space="preserve">operação “tapa-buracos” </w:t>
      </w:r>
      <w:r w:rsidR="00751DC0">
        <w:rPr>
          <w:rFonts w:ascii="Arial" w:hAnsi="Arial" w:cs="Arial"/>
          <w:sz w:val="22"/>
          <w:szCs w:val="22"/>
        </w:rPr>
        <w:t>em toda extensão</w:t>
      </w:r>
      <w:r w:rsidRPr="009E6CDA" w:rsidR="00302F68">
        <w:rPr>
          <w:rFonts w:ascii="Arial" w:hAnsi="Arial" w:cs="Arial"/>
          <w:sz w:val="22"/>
          <w:szCs w:val="22"/>
        </w:rPr>
        <w:t xml:space="preserve"> </w:t>
      </w:r>
      <w:r w:rsidR="00302F68">
        <w:rPr>
          <w:rFonts w:ascii="Arial" w:hAnsi="Arial" w:cs="Arial"/>
          <w:sz w:val="22"/>
          <w:szCs w:val="22"/>
        </w:rPr>
        <w:t xml:space="preserve">da </w:t>
      </w:r>
      <w:r w:rsidRPr="009E6CDA" w:rsidR="00302F68">
        <w:rPr>
          <w:rFonts w:ascii="Arial" w:hAnsi="Arial" w:cs="Arial"/>
          <w:sz w:val="22"/>
          <w:szCs w:val="22"/>
        </w:rPr>
        <w:t xml:space="preserve">Rua </w:t>
      </w:r>
      <w:r w:rsidR="00302F68">
        <w:rPr>
          <w:rFonts w:ascii="Arial" w:hAnsi="Arial" w:cs="Arial"/>
          <w:sz w:val="22"/>
          <w:szCs w:val="22"/>
        </w:rPr>
        <w:t>Canadá</w:t>
      </w:r>
      <w:r w:rsidRPr="009E6CDA" w:rsidR="00302F68">
        <w:rPr>
          <w:rFonts w:ascii="Arial" w:hAnsi="Arial" w:cs="Arial"/>
          <w:sz w:val="22"/>
          <w:szCs w:val="22"/>
        </w:rPr>
        <w:t>, no bairro Sartori</w:t>
      </w:r>
      <w:r w:rsidRPr="009E6CDA">
        <w:rPr>
          <w:rFonts w:ascii="Arial" w:hAnsi="Arial" w:cs="Arial"/>
          <w:bCs/>
          <w:sz w:val="22"/>
          <w:szCs w:val="22"/>
        </w:rPr>
        <w:t>, neste município.</w:t>
      </w:r>
      <w:r w:rsidRPr="009E6CDA">
        <w:rPr>
          <w:rFonts w:ascii="Arial" w:hAnsi="Arial" w:cs="Arial"/>
          <w:sz w:val="22"/>
          <w:szCs w:val="22"/>
        </w:rPr>
        <w:t xml:space="preserve"> </w:t>
      </w:r>
    </w:p>
    <w:p w:rsidR="00A35AE9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Justificativa:</w:t>
      </w:r>
    </w:p>
    <w:p w:rsidR="00D32087" w:rsidRPr="009E6CDA" w:rsidP="00A35AE9">
      <w:pPr>
        <w:jc w:val="center"/>
        <w:rPr>
          <w:noProof/>
          <w:sz w:val="22"/>
          <w:szCs w:val="22"/>
        </w:rPr>
      </w:pPr>
    </w:p>
    <w:p w:rsidR="00C07D55" w:rsidRPr="009E6C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9E6CDA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35AE9" w:rsidRPr="009E6CDA" w:rsidP="00A35AE9">
      <w:pPr>
        <w:pStyle w:val="BodyTextInden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9E6CDA">
        <w:rPr>
          <w:rFonts w:ascii="Arial" w:hAnsi="Arial" w:cs="Arial"/>
          <w:sz w:val="22"/>
          <w:szCs w:val="22"/>
        </w:rPr>
        <w:t xml:space="preserve">ste vereador pôde constatar o estado de degradação da malha asfáltica da referida via pública, fato este que prejudica as condições de tráfego e potencializa a ocorrência de </w:t>
      </w:r>
      <w:r w:rsidRPr="009E6CDA" w:rsidR="00C07D55">
        <w:rPr>
          <w:rFonts w:ascii="Arial" w:hAnsi="Arial" w:cs="Arial"/>
          <w:sz w:val="22"/>
          <w:szCs w:val="22"/>
        </w:rPr>
        <w:t>avarias em veículos</w:t>
      </w:r>
      <w:r w:rsidR="00302F68">
        <w:rPr>
          <w:rFonts w:ascii="Arial" w:hAnsi="Arial" w:cs="Arial"/>
          <w:sz w:val="22"/>
          <w:szCs w:val="22"/>
        </w:rPr>
        <w:t>, além de trazer transtornos aos moradores próximos ao</w:t>
      </w:r>
      <w:r>
        <w:rPr>
          <w:rFonts w:ascii="Arial" w:hAnsi="Arial" w:cs="Arial"/>
          <w:sz w:val="22"/>
          <w:szCs w:val="22"/>
        </w:rPr>
        <w:t>s buracos</w:t>
      </w:r>
      <w:r w:rsidRPr="009E6CDA" w:rsidR="00C07D55">
        <w:rPr>
          <w:rFonts w:ascii="Arial" w:hAnsi="Arial" w:cs="Arial"/>
          <w:sz w:val="22"/>
          <w:szCs w:val="22"/>
        </w:rPr>
        <w:t xml:space="preserve">. </w:t>
      </w:r>
      <w:r w:rsidRPr="009E6CDA" w:rsidR="009E6CDA">
        <w:rPr>
          <w:rFonts w:ascii="Arial" w:hAnsi="Arial" w:cs="Arial"/>
          <w:sz w:val="22"/>
          <w:szCs w:val="22"/>
        </w:rPr>
        <w:t>Pedimos</w:t>
      </w:r>
      <w:r w:rsidRPr="009E6CDA" w:rsidR="00D32087">
        <w:rPr>
          <w:rFonts w:ascii="Arial" w:hAnsi="Arial" w:cs="Arial"/>
          <w:sz w:val="22"/>
          <w:szCs w:val="22"/>
        </w:rPr>
        <w:t xml:space="preserve"> URGÊNCIA no atendimento </w:t>
      </w:r>
      <w:r w:rsidRPr="009E6CDA" w:rsidR="0035598F">
        <w:rPr>
          <w:rFonts w:ascii="Arial" w:hAnsi="Arial" w:cs="Arial"/>
          <w:sz w:val="22"/>
          <w:szCs w:val="22"/>
        </w:rPr>
        <w:t>dessa solicitação.</w:t>
      </w:r>
    </w:p>
    <w:p w:rsidR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C174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C174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02F68" w:rsidRPr="009E6C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302F68">
        <w:rPr>
          <w:rFonts w:ascii="Arial" w:hAnsi="Arial" w:cs="Arial"/>
          <w:sz w:val="22"/>
          <w:szCs w:val="22"/>
        </w:rPr>
        <w:t>0</w:t>
      </w:r>
      <w:r w:rsidR="00751DC0">
        <w:rPr>
          <w:rFonts w:ascii="Arial" w:hAnsi="Arial" w:cs="Arial"/>
          <w:sz w:val="22"/>
          <w:szCs w:val="22"/>
        </w:rPr>
        <w:t>7</w:t>
      </w:r>
      <w:r w:rsidR="00302F68">
        <w:rPr>
          <w:rFonts w:ascii="Arial" w:hAnsi="Arial" w:cs="Arial"/>
          <w:sz w:val="22"/>
          <w:szCs w:val="22"/>
        </w:rPr>
        <w:t xml:space="preserve"> </w:t>
      </w:r>
      <w:r w:rsidRPr="009E6CDA">
        <w:rPr>
          <w:rFonts w:ascii="Arial" w:hAnsi="Arial" w:cs="Arial"/>
          <w:sz w:val="22"/>
          <w:szCs w:val="22"/>
        </w:rPr>
        <w:t xml:space="preserve">de </w:t>
      </w:r>
      <w:r w:rsidR="00751DC0">
        <w:rPr>
          <w:rFonts w:ascii="Arial" w:hAnsi="Arial" w:cs="Arial"/>
          <w:sz w:val="22"/>
          <w:szCs w:val="22"/>
        </w:rPr>
        <w:t>dezembro</w:t>
      </w:r>
      <w:r w:rsidRPr="009E6CDA">
        <w:rPr>
          <w:rFonts w:ascii="Arial" w:hAnsi="Arial" w:cs="Arial"/>
          <w:sz w:val="22"/>
          <w:szCs w:val="22"/>
        </w:rPr>
        <w:t xml:space="preserve"> de 2.0</w:t>
      </w:r>
      <w:r w:rsidR="00751DC0">
        <w:rPr>
          <w:rFonts w:ascii="Arial" w:hAnsi="Arial" w:cs="Arial"/>
          <w:sz w:val="22"/>
          <w:szCs w:val="22"/>
        </w:rPr>
        <w:t>20</w:t>
      </w:r>
      <w:r w:rsidRPr="009E6CDA">
        <w:rPr>
          <w:rFonts w:ascii="Arial" w:hAnsi="Arial" w:cs="Arial"/>
          <w:sz w:val="22"/>
          <w:szCs w:val="22"/>
        </w:rPr>
        <w:t>.</w:t>
      </w:r>
    </w:p>
    <w:p w:rsidR="009E6C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EC1742" w:rsidP="00A35AE9">
      <w:pPr>
        <w:ind w:firstLine="1440"/>
        <w:rPr>
          <w:rFonts w:ascii="Arial" w:hAnsi="Arial" w:cs="Arial"/>
          <w:sz w:val="22"/>
          <w:szCs w:val="22"/>
        </w:rPr>
      </w:pPr>
    </w:p>
    <w:p w:rsidR="00EC1742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9E6CDA" w:rsidP="000D28F9">
      <w:pPr>
        <w:rPr>
          <w:rFonts w:ascii="Arial" w:hAnsi="Arial" w:cs="Arial"/>
          <w:sz w:val="22"/>
          <w:szCs w:val="22"/>
        </w:rPr>
      </w:pPr>
    </w:p>
    <w:p w:rsidR="00751DC0" w:rsidP="00C07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JESUS </w:t>
      </w:r>
    </w:p>
    <w:p w:rsidR="00751DC0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Pr="009E6CDA" w:rsidR="00C07D55">
        <w:rPr>
          <w:rFonts w:ascii="Arial" w:hAnsi="Arial" w:cs="Arial"/>
          <w:sz w:val="22"/>
          <w:szCs w:val="22"/>
        </w:rPr>
        <w:t>-</w:t>
      </w:r>
    </w:p>
    <w:p w:rsidR="00751DC0" w:rsidP="00751DC0">
      <w:pPr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106680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00944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751DC0" w:rsidP="00751DC0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28F9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0D28F9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517872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6708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0D28F9">
                    <w:drawing>
                      <wp:inline distT="0" distB="0" distL="0" distR="0">
                        <wp:extent cx="1031240" cy="1148080"/>
                        <wp:effectExtent l="0" t="0" r="0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23192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302F68"/>
    <w:rsid w:val="00311568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705ABB"/>
    <w:rsid w:val="00751DC0"/>
    <w:rsid w:val="00757176"/>
    <w:rsid w:val="008F3EC7"/>
    <w:rsid w:val="009E6CDA"/>
    <w:rsid w:val="009F196D"/>
    <w:rsid w:val="00A35AE9"/>
    <w:rsid w:val="00A71CAF"/>
    <w:rsid w:val="00A9035B"/>
    <w:rsid w:val="00AE702A"/>
    <w:rsid w:val="00B57FC8"/>
    <w:rsid w:val="00B725B4"/>
    <w:rsid w:val="00C07D5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C1742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2017-03-01T14:57:00Z</cp:lastPrinted>
  <dcterms:created xsi:type="dcterms:W3CDTF">2020-12-07T18:28:00Z</dcterms:created>
  <dcterms:modified xsi:type="dcterms:W3CDTF">2020-12-09T19:30:00Z</dcterms:modified>
</cp:coreProperties>
</file>