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6532F">
        <w:rPr>
          <w:rFonts w:ascii="Arial" w:hAnsi="Arial" w:cs="Arial"/>
        </w:rPr>
        <w:t>00804</w:t>
      </w:r>
      <w:r>
        <w:rPr>
          <w:rFonts w:ascii="Arial" w:hAnsi="Arial" w:cs="Arial"/>
        </w:rPr>
        <w:t>/</w:t>
      </w:r>
      <w:r w:rsidR="00C6532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F10A8">
        <w:rPr>
          <w:rFonts w:ascii="Arial" w:hAnsi="Arial" w:cs="Arial"/>
          <w:sz w:val="24"/>
          <w:szCs w:val="24"/>
        </w:rPr>
        <w:t>da espuma branca que apareceu no Ribeirão dos Toledos.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0A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F10A8">
        <w:rPr>
          <w:rFonts w:ascii="Arial" w:hAnsi="Arial" w:cs="Arial"/>
          <w:sz w:val="24"/>
          <w:szCs w:val="24"/>
        </w:rPr>
        <w:t>, conforme notícias dos jornais (TodoDia 10/07/2013 pag. 4 e DIÁRIO 11/07/2013 pag. 4), há duas semanas (05/07/2013) apareceu uma espuma branca no Ribeirão dos Toledos;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0A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F10A8">
        <w:rPr>
          <w:rFonts w:ascii="Arial" w:hAnsi="Arial" w:cs="Arial"/>
          <w:sz w:val="24"/>
          <w:szCs w:val="24"/>
        </w:rPr>
        <w:t>, de acordo com informações do DAE, eles estão intensificando a fiscalização em conjunto com a CETESB (Companhia de Tecnologia de Saneamento Ambiental</w:t>
      </w:r>
      <w:r w:rsidR="00A75CBD">
        <w:rPr>
          <w:rFonts w:ascii="Arial" w:hAnsi="Arial" w:cs="Arial"/>
          <w:sz w:val="24"/>
          <w:szCs w:val="24"/>
        </w:rPr>
        <w:t xml:space="preserve"> do Estado de São Paulo</w:t>
      </w:r>
      <w:r w:rsidR="008F10A8">
        <w:rPr>
          <w:rFonts w:ascii="Arial" w:hAnsi="Arial" w:cs="Arial"/>
          <w:sz w:val="24"/>
          <w:szCs w:val="24"/>
        </w:rPr>
        <w:t>), e a Secretaria do Meio Ambiente, para que, dentro da Lei, possam notificar e punir a empresa que, de forma irregular despejou esses resíduos nas redes coletoras de esgoto de nosso município;</w:t>
      </w: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C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75CBD">
        <w:rPr>
          <w:rFonts w:ascii="Arial" w:hAnsi="Arial" w:cs="Arial"/>
          <w:sz w:val="24"/>
          <w:szCs w:val="24"/>
        </w:rPr>
        <w:t xml:space="preserve">que, até o momento não houve qualquer comunicado dessas autarquias a respeito da origem do componente químico descartado;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</w:t>
      </w:r>
      <w:r w:rsidR="00A75CBD">
        <w:rPr>
          <w:rFonts w:ascii="Arial" w:hAnsi="Arial" w:cs="Arial"/>
          <w:sz w:val="24"/>
          <w:szCs w:val="24"/>
        </w:rPr>
        <w:t xml:space="preserve">DAE (Departamento de Água e Esgoto), a CETESB (Companhia de Tecnologia de Saneamento Ambiental do Estado de São Paulo), e a Secretaria do Meio Ambiente, para que encaminhe </w:t>
      </w:r>
      <w:r>
        <w:rPr>
          <w:rFonts w:ascii="Arial" w:hAnsi="Arial" w:cs="Arial"/>
          <w:sz w:val="24"/>
          <w:szCs w:val="24"/>
        </w:rPr>
        <w:t xml:space="preserve">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75CBD">
        <w:rPr>
          <w:rFonts w:ascii="Arial" w:hAnsi="Arial" w:cs="Arial"/>
          <w:sz w:val="24"/>
          <w:szCs w:val="24"/>
        </w:rPr>
        <w:t xml:space="preserve"> Foi feito pesquisas no sentido de procurar apurar as causas e a origem desse descarte irregular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C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75CBD">
        <w:rPr>
          <w:rFonts w:ascii="Arial" w:hAnsi="Arial" w:cs="Arial"/>
          <w:sz w:val="24"/>
          <w:szCs w:val="24"/>
        </w:rPr>
        <w:t xml:space="preserve"> Em caso afirmativo, foi elaborado um laudo técnico do impacto ambiental desse material ?</w:t>
      </w: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CBD" w:rsidRDefault="00A75C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 </w:t>
      </w:r>
      <w:r w:rsidR="008A0B73">
        <w:rPr>
          <w:rFonts w:ascii="Arial" w:hAnsi="Arial" w:cs="Arial"/>
        </w:rPr>
        <w:t xml:space="preserve">804/2013 </w:t>
      </w:r>
      <w:r>
        <w:rPr>
          <w:rFonts w:ascii="Arial" w:hAnsi="Arial" w:cs="Arial"/>
        </w:rPr>
        <w:t>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21A" w:rsidRDefault="00B252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21A" w:rsidRDefault="00B252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21A" w:rsidRDefault="00B2521A" w:rsidP="00B252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Em caso negativo, justificar. </w:t>
      </w:r>
    </w:p>
    <w:p w:rsidR="00B2521A" w:rsidRDefault="00B2521A" w:rsidP="00B252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5CB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75CBD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A75CB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75CB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7B" w:rsidRDefault="00B8427B">
      <w:r>
        <w:separator/>
      </w:r>
    </w:p>
  </w:endnote>
  <w:endnote w:type="continuationSeparator" w:id="0">
    <w:p w:rsidR="00B8427B" w:rsidRDefault="00B8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7B" w:rsidRDefault="00B8427B">
      <w:r>
        <w:separator/>
      </w:r>
    </w:p>
  </w:footnote>
  <w:footnote w:type="continuationSeparator" w:id="0">
    <w:p w:rsidR="00B8427B" w:rsidRDefault="00B8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BD" w:rsidRDefault="006D34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34C1" w:rsidRPr="006D34C1" w:rsidRDefault="006D34C1" w:rsidP="006D34C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34C1">
                  <w:rPr>
                    <w:rFonts w:ascii="Arial" w:hAnsi="Arial" w:cs="Arial"/>
                    <w:b/>
                  </w:rPr>
                  <w:t>PROTOCOLO Nº: 07431/2013     DATA: 19/07/2013     HORA: 13:16     USUÁRIO: MARTA</w:t>
                </w:r>
              </w:p>
            </w:txbxContent>
          </v:textbox>
          <w10:wrap anchorx="margin" anchory="margin"/>
        </v:shape>
      </w:pict>
    </w:r>
    <w:r w:rsidR="00A75CB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75CBD" w:rsidRPr="00AE702A" w:rsidRDefault="00A75CB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75CBD" w:rsidRPr="00D26CB3" w:rsidRDefault="00A75CB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75CB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75CBD" w:rsidRDefault="00A75CB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1C9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1324"/>
    <w:rsid w:val="006D34C1"/>
    <w:rsid w:val="00705ABB"/>
    <w:rsid w:val="007B1241"/>
    <w:rsid w:val="008A0B73"/>
    <w:rsid w:val="008F10A8"/>
    <w:rsid w:val="009733DB"/>
    <w:rsid w:val="009755EA"/>
    <w:rsid w:val="009F196D"/>
    <w:rsid w:val="00A71CAF"/>
    <w:rsid w:val="00A75CBD"/>
    <w:rsid w:val="00A9035B"/>
    <w:rsid w:val="00AE702A"/>
    <w:rsid w:val="00B0359D"/>
    <w:rsid w:val="00B2521A"/>
    <w:rsid w:val="00B8427B"/>
    <w:rsid w:val="00C6532F"/>
    <w:rsid w:val="00CD613B"/>
    <w:rsid w:val="00CF7F49"/>
    <w:rsid w:val="00D26CB3"/>
    <w:rsid w:val="00E903BB"/>
    <w:rsid w:val="00EB7D7D"/>
    <w:rsid w:val="00EE66CA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