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2386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AD7D46">
        <w:rPr>
          <w:rFonts w:ascii="Arial" w:hAnsi="Arial" w:cs="Arial"/>
          <w:sz w:val="24"/>
          <w:szCs w:val="24"/>
        </w:rPr>
        <w:t>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EB6E67">
        <w:rPr>
          <w:rFonts w:ascii="Arial" w:hAnsi="Arial" w:cs="Arial"/>
          <w:sz w:val="24"/>
          <w:szCs w:val="24"/>
        </w:rPr>
        <w:t xml:space="preserve">na </w:t>
      </w:r>
      <w:r w:rsidR="00AD7D46">
        <w:rPr>
          <w:rFonts w:ascii="Arial" w:hAnsi="Arial" w:cs="Arial"/>
          <w:sz w:val="24"/>
          <w:szCs w:val="24"/>
        </w:rPr>
        <w:t>Praça Augusto Toledo no Jd. São Francisco.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1B2" w:rsidP="00DE51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AD7D46">
        <w:rPr>
          <w:rFonts w:ascii="Arial" w:hAnsi="Arial" w:cs="Arial"/>
          <w:sz w:val="24"/>
          <w:szCs w:val="24"/>
        </w:rPr>
        <w:t>lâmpadas na Praça Augusto Toledo no Jd. São Fran</w:t>
      </w:r>
      <w:r w:rsidR="00AD7D46">
        <w:rPr>
          <w:rFonts w:ascii="Arial" w:hAnsi="Arial" w:cs="Arial"/>
          <w:sz w:val="24"/>
          <w:szCs w:val="24"/>
        </w:rPr>
        <w:t>cisco</w:t>
      </w:r>
      <w:r>
        <w:rPr>
          <w:rFonts w:ascii="Arial" w:hAnsi="Arial" w:cs="Arial"/>
          <w:sz w:val="24"/>
          <w:szCs w:val="24"/>
        </w:rPr>
        <w:t>.</w:t>
      </w: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D7D46"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AD7D46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DE51B2">
        <w:rPr>
          <w:rFonts w:ascii="Arial" w:hAnsi="Arial" w:cs="Arial"/>
          <w:sz w:val="24"/>
          <w:szCs w:val="24"/>
        </w:rPr>
        <w:t>01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84650515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85670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697914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5AADD-C3E2-4853-A385-28568822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98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554</cp:revision>
  <cp:lastPrinted>2014-10-17T18:19:00Z</cp:lastPrinted>
  <dcterms:created xsi:type="dcterms:W3CDTF">2014-01-16T16:53:00Z</dcterms:created>
  <dcterms:modified xsi:type="dcterms:W3CDTF">2020-12-01T18:49:00Z</dcterms:modified>
</cp:coreProperties>
</file>