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132519">
        <w:rPr>
          <w:rFonts w:ascii="Arial" w:hAnsi="Arial" w:cs="Arial"/>
          <w:sz w:val="24"/>
          <w:szCs w:val="24"/>
        </w:rPr>
        <w:t>5</w:t>
      </w:r>
      <w:r w:rsidR="00F63240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F63240">
        <w:rPr>
          <w:rFonts w:ascii="Arial" w:hAnsi="Arial" w:cs="Arial"/>
          <w:sz w:val="24"/>
          <w:szCs w:val="24"/>
        </w:rPr>
        <w:t>s sequenciais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EB6E67">
        <w:rPr>
          <w:rFonts w:ascii="Arial" w:hAnsi="Arial" w:cs="Arial"/>
          <w:sz w:val="24"/>
          <w:szCs w:val="24"/>
        </w:rPr>
        <w:t xml:space="preserve">na Rua </w:t>
      </w:r>
      <w:r w:rsidR="00132519">
        <w:rPr>
          <w:rFonts w:ascii="Arial" w:hAnsi="Arial" w:cs="Arial"/>
          <w:sz w:val="24"/>
          <w:szCs w:val="24"/>
        </w:rPr>
        <w:t>Alécio Biondi nas Chácaras Recreio Alvorada.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2519" w:rsidP="0013251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3240">
        <w:rPr>
          <w:rFonts w:ascii="Arial" w:hAnsi="Arial" w:cs="Arial"/>
          <w:sz w:val="24"/>
          <w:szCs w:val="24"/>
        </w:rPr>
        <w:t xml:space="preserve"> de</w:t>
      </w:r>
      <w:r w:rsidR="00F67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lâmpadas sequenciais na Rua Alécio Biondi nas Chácaras Recreio Alvorada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2519" w:rsidP="0013251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13251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>ário “Dr. Tancredo Neves”, 25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71660556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62603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027923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2519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240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80B4-4704-4399-B79E-D7CAF3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553</cp:revision>
  <cp:lastPrinted>2014-10-17T18:19:00Z</cp:lastPrinted>
  <dcterms:created xsi:type="dcterms:W3CDTF">2014-01-16T16:53:00Z</dcterms:created>
  <dcterms:modified xsi:type="dcterms:W3CDTF">2020-11-25T18:47:00Z</dcterms:modified>
</cp:coreProperties>
</file>