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2347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36E8">
        <w:rPr>
          <w:rFonts w:ascii="Arial" w:hAnsi="Arial" w:cs="Arial"/>
          <w:sz w:val="24"/>
          <w:szCs w:val="24"/>
        </w:rPr>
        <w:t>proceda a manutenção do calçamento entre as Ruas Fernando de Noronha, Sergipe, Brasília e Alagoas no Bairro Colina de Santa Bárbara.</w:t>
      </w:r>
      <w:r w:rsidR="00F548D8">
        <w:rPr>
          <w:rFonts w:ascii="Arial" w:hAnsi="Arial" w:cs="Arial"/>
          <w:sz w:val="24"/>
          <w:szCs w:val="24"/>
        </w:rPr>
        <w:t xml:space="preserve"> (Protocolo 2</w:t>
      </w:r>
      <w:r w:rsidR="008F36E8">
        <w:rPr>
          <w:rFonts w:ascii="Arial" w:hAnsi="Arial" w:cs="Arial"/>
          <w:sz w:val="24"/>
          <w:szCs w:val="24"/>
        </w:rPr>
        <w:t>2990</w:t>
      </w:r>
      <w:r w:rsidR="00F548D8">
        <w:rPr>
          <w:rFonts w:ascii="Arial" w:hAnsi="Arial" w:cs="Arial"/>
          <w:sz w:val="24"/>
          <w:szCs w:val="24"/>
        </w:rPr>
        <w:t>/2020).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5FBC" w:rsidP="00985FB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36E8">
        <w:rPr>
          <w:rFonts w:ascii="Arial" w:hAnsi="Arial" w:cs="Arial"/>
          <w:sz w:val="24"/>
          <w:szCs w:val="24"/>
        </w:rPr>
        <w:t>proceda a manutenção do calçamento entre as Ruas Fernando de Noronha, Sergipe, Brasília e Alagoas no Bairro Colina de Santa Bárbara</w:t>
      </w:r>
      <w:r>
        <w:rPr>
          <w:rFonts w:ascii="Arial" w:hAnsi="Arial" w:cs="Arial"/>
          <w:b/>
          <w:sz w:val="24"/>
          <w:szCs w:val="24"/>
        </w:rPr>
        <w:t>.</w:t>
      </w:r>
    </w:p>
    <w:p w:rsidR="00985FBC" w:rsidP="00985FB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P="00985FB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F548D8">
        <w:rPr>
          <w:rFonts w:ascii="Arial" w:hAnsi="Arial" w:cs="Arial"/>
          <w:sz w:val="24"/>
          <w:szCs w:val="24"/>
        </w:rPr>
        <w:t>o</w:t>
      </w:r>
      <w:r w:rsidR="005921E6">
        <w:rPr>
          <w:rFonts w:ascii="Arial" w:hAnsi="Arial" w:cs="Arial"/>
          <w:sz w:val="24"/>
          <w:szCs w:val="24"/>
        </w:rPr>
        <w:t>r</w:t>
      </w:r>
      <w:r w:rsidR="00F548D8">
        <w:rPr>
          <w:rFonts w:ascii="Arial" w:hAnsi="Arial" w:cs="Arial"/>
          <w:sz w:val="24"/>
          <w:szCs w:val="24"/>
        </w:rPr>
        <w:t xml:space="preserve"> morador</w:t>
      </w:r>
      <w:r w:rsidR="005921E6">
        <w:rPr>
          <w:rFonts w:ascii="Arial" w:hAnsi="Arial" w:cs="Arial"/>
          <w:sz w:val="24"/>
          <w:szCs w:val="24"/>
        </w:rPr>
        <w:t>es</w:t>
      </w:r>
      <w:r w:rsidR="00F548D8">
        <w:rPr>
          <w:rFonts w:ascii="Arial" w:hAnsi="Arial" w:cs="Arial"/>
          <w:sz w:val="24"/>
          <w:szCs w:val="24"/>
        </w:rPr>
        <w:t xml:space="preserve"> </w:t>
      </w:r>
      <w:r w:rsidR="005921E6">
        <w:rPr>
          <w:rFonts w:ascii="Arial" w:hAnsi="Arial" w:cs="Arial"/>
          <w:sz w:val="24"/>
          <w:szCs w:val="24"/>
        </w:rPr>
        <w:t>do local</w:t>
      </w:r>
      <w:r>
        <w:rPr>
          <w:rFonts w:ascii="Arial" w:hAnsi="Arial" w:cs="Arial"/>
          <w:sz w:val="24"/>
          <w:szCs w:val="24"/>
        </w:rPr>
        <w:t xml:space="preserve"> solicitando essa providencia, pois, segundo ele</w:t>
      </w:r>
      <w:r w:rsidR="005921E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8F36E8">
        <w:rPr>
          <w:rFonts w:ascii="Arial" w:hAnsi="Arial" w:cs="Arial"/>
          <w:sz w:val="24"/>
          <w:szCs w:val="24"/>
        </w:rPr>
        <w:t xml:space="preserve">o calçamento entre essas ruas que é usado para </w:t>
      </w:r>
      <w:r w:rsidR="008F36E8">
        <w:rPr>
          <w:rFonts w:ascii="Arial" w:hAnsi="Arial" w:cs="Arial"/>
          <w:sz w:val="24"/>
          <w:szCs w:val="24"/>
        </w:rPr>
        <w:t>a pr</w:t>
      </w:r>
      <w:bookmarkStart w:id="0" w:name="_GoBack"/>
      <w:bookmarkEnd w:id="0"/>
      <w:r w:rsidR="008F36E8">
        <w:rPr>
          <w:rFonts w:ascii="Arial" w:hAnsi="Arial" w:cs="Arial"/>
          <w:sz w:val="24"/>
          <w:szCs w:val="24"/>
        </w:rPr>
        <w:t>atica</w:t>
      </w:r>
      <w:r w:rsidR="008F36E8">
        <w:rPr>
          <w:rFonts w:ascii="Arial" w:hAnsi="Arial" w:cs="Arial"/>
          <w:sz w:val="24"/>
          <w:szCs w:val="24"/>
        </w:rPr>
        <w:t xml:space="preserve"> de caminhadas está em más condições, com as placas de concreto soltas e quebradas, causando transtornos e riscos de acidentes principalmente entre os mais idosos</w:t>
      </w:r>
      <w:r>
        <w:rPr>
          <w:rFonts w:ascii="Arial" w:hAnsi="Arial" w:cs="Arial"/>
          <w:sz w:val="24"/>
          <w:szCs w:val="24"/>
        </w:rPr>
        <w:t>.</w:t>
      </w:r>
    </w:p>
    <w:p w:rsidR="007563B8" w:rsidP="005921E6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985FBC">
        <w:rPr>
          <w:rFonts w:ascii="Arial" w:hAnsi="Arial" w:cs="Arial"/>
          <w:sz w:val="24"/>
          <w:szCs w:val="24"/>
        </w:rPr>
        <w:t>25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6B1C4B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40185373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43986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649783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30C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1E6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575F1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36E8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BC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4CF5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8D8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0D548-F690-4E9A-B5A4-C1D096CD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1989</TotalTime>
  <Pages>1</Pages>
  <Words>146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556</cp:revision>
  <cp:lastPrinted>2014-10-17T18:19:00Z</cp:lastPrinted>
  <dcterms:created xsi:type="dcterms:W3CDTF">2014-01-16T16:53:00Z</dcterms:created>
  <dcterms:modified xsi:type="dcterms:W3CDTF">2020-11-25T13:18:00Z</dcterms:modified>
</cp:coreProperties>
</file>