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97695">
        <w:rPr>
          <w:rFonts w:ascii="Arial" w:hAnsi="Arial" w:cs="Arial"/>
        </w:rPr>
        <w:t>02673</w:t>
      </w:r>
      <w:r w:rsidRPr="00F75516">
        <w:rPr>
          <w:rFonts w:ascii="Arial" w:hAnsi="Arial" w:cs="Arial"/>
        </w:rPr>
        <w:t>/</w:t>
      </w:r>
      <w:r w:rsidR="00C9769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F5605D">
        <w:rPr>
          <w:rFonts w:ascii="Arial" w:hAnsi="Arial" w:cs="Arial"/>
          <w:sz w:val="22"/>
          <w:szCs w:val="22"/>
        </w:rPr>
        <w:t>Rua Francisco Alves</w:t>
      </w:r>
      <w:r w:rsidR="0016498E" w:rsidRPr="0016498E">
        <w:rPr>
          <w:rFonts w:ascii="Arial" w:hAnsi="Arial" w:cs="Arial"/>
          <w:sz w:val="22"/>
          <w:szCs w:val="22"/>
        </w:rPr>
        <w:t xml:space="preserve">, </w:t>
      </w:r>
      <w:r w:rsidR="0016498E">
        <w:rPr>
          <w:rFonts w:ascii="Arial" w:hAnsi="Arial" w:cs="Arial"/>
          <w:sz w:val="22"/>
          <w:szCs w:val="22"/>
        </w:rPr>
        <w:t>nº 1</w:t>
      </w:r>
      <w:r w:rsidR="00F5605D">
        <w:rPr>
          <w:rFonts w:ascii="Arial" w:hAnsi="Arial" w:cs="Arial"/>
          <w:sz w:val="22"/>
          <w:szCs w:val="22"/>
        </w:rPr>
        <w:t>51</w:t>
      </w:r>
      <w:r w:rsidR="0016498E">
        <w:rPr>
          <w:rFonts w:ascii="Arial" w:hAnsi="Arial" w:cs="Arial"/>
          <w:sz w:val="22"/>
          <w:szCs w:val="22"/>
        </w:rPr>
        <w:t>,</w:t>
      </w:r>
      <w:r w:rsidR="0016498E" w:rsidRPr="0016498E">
        <w:rPr>
          <w:rFonts w:ascii="Arial" w:hAnsi="Arial" w:cs="Arial"/>
          <w:sz w:val="22"/>
          <w:szCs w:val="22"/>
        </w:rPr>
        <w:t xml:space="preserve"> </w:t>
      </w:r>
      <w:r w:rsidR="00F5605D">
        <w:rPr>
          <w:rFonts w:ascii="Arial" w:hAnsi="Arial" w:cs="Arial"/>
          <w:sz w:val="22"/>
          <w:szCs w:val="22"/>
        </w:rPr>
        <w:t>Pq. Zabani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F5605D" w:rsidRPr="00F5605D">
        <w:rPr>
          <w:rFonts w:ascii="Arial" w:hAnsi="Arial" w:cs="Arial"/>
          <w:bCs/>
          <w:sz w:val="24"/>
          <w:szCs w:val="24"/>
        </w:rPr>
        <w:t>Rua Francisco Alves, nº 151, Pq. Zabani.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498E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7FAC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3E" w:rsidRDefault="005B1A3E">
      <w:r>
        <w:separator/>
      </w:r>
    </w:p>
  </w:endnote>
  <w:endnote w:type="continuationSeparator" w:id="0">
    <w:p w:rsidR="005B1A3E" w:rsidRDefault="005B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3E" w:rsidRDefault="005B1A3E">
      <w:r>
        <w:separator/>
      </w:r>
    </w:p>
  </w:footnote>
  <w:footnote w:type="continuationSeparator" w:id="0">
    <w:p w:rsidR="005B1A3E" w:rsidRDefault="005B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8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78CF" w:rsidRPr="006778CF" w:rsidRDefault="006778CF" w:rsidP="006778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78CF">
                  <w:rPr>
                    <w:rFonts w:ascii="Arial" w:hAnsi="Arial" w:cs="Arial"/>
                    <w:b/>
                  </w:rPr>
                  <w:t>PROTOCOLO Nº: 04763/2013     DATA: 26/04/2013     HORA: 13:46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498E"/>
    <w:rsid w:val="001A0F92"/>
    <w:rsid w:val="001B478A"/>
    <w:rsid w:val="001D1394"/>
    <w:rsid w:val="001D5A2A"/>
    <w:rsid w:val="0033648A"/>
    <w:rsid w:val="00365C4E"/>
    <w:rsid w:val="00373483"/>
    <w:rsid w:val="00396876"/>
    <w:rsid w:val="003D3AA8"/>
    <w:rsid w:val="00454EAC"/>
    <w:rsid w:val="0049057E"/>
    <w:rsid w:val="004A7FAC"/>
    <w:rsid w:val="004B57DB"/>
    <w:rsid w:val="004C67DE"/>
    <w:rsid w:val="004E4874"/>
    <w:rsid w:val="00512AC6"/>
    <w:rsid w:val="0052676F"/>
    <w:rsid w:val="005B1A3E"/>
    <w:rsid w:val="00610FD3"/>
    <w:rsid w:val="006778CF"/>
    <w:rsid w:val="00686043"/>
    <w:rsid w:val="00705ABB"/>
    <w:rsid w:val="00914ADE"/>
    <w:rsid w:val="009535D6"/>
    <w:rsid w:val="009E576B"/>
    <w:rsid w:val="009F10C8"/>
    <w:rsid w:val="009F196D"/>
    <w:rsid w:val="00A0625F"/>
    <w:rsid w:val="00A35AE9"/>
    <w:rsid w:val="00A71CAF"/>
    <w:rsid w:val="00A9035B"/>
    <w:rsid w:val="00AE702A"/>
    <w:rsid w:val="00C11D9E"/>
    <w:rsid w:val="00C97695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  <w:rsid w:val="00F5605D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