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178C">
        <w:rPr>
          <w:rFonts w:ascii="Arial" w:hAnsi="Arial" w:cs="Arial"/>
          <w:sz w:val="24"/>
          <w:szCs w:val="24"/>
        </w:rPr>
        <w:t>2</w:t>
      </w:r>
      <w:proofErr w:type="gramEnd"/>
      <w:r w:rsidR="0039178C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178C">
        <w:rPr>
          <w:rFonts w:ascii="Arial" w:hAnsi="Arial" w:cs="Arial"/>
          <w:sz w:val="24"/>
          <w:szCs w:val="24"/>
        </w:rPr>
        <w:t>s</w:t>
      </w:r>
      <w:r w:rsidR="003B171E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3B171E">
        <w:rPr>
          <w:rFonts w:ascii="Arial" w:hAnsi="Arial" w:cs="Arial"/>
          <w:sz w:val="24"/>
          <w:szCs w:val="24"/>
        </w:rPr>
        <w:t xml:space="preserve">sequenciais na Rua Alceu de Campos Machado nº 19 no Vale das Cigarras.  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5D9" w:rsidRDefault="00A35AE9" w:rsidP="00FC25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171E">
        <w:rPr>
          <w:rFonts w:ascii="Arial" w:hAnsi="Arial" w:cs="Arial"/>
          <w:sz w:val="24"/>
          <w:szCs w:val="24"/>
        </w:rPr>
        <w:t>2</w:t>
      </w:r>
      <w:proofErr w:type="gramEnd"/>
      <w:r w:rsidR="003B171E">
        <w:rPr>
          <w:rFonts w:ascii="Arial" w:hAnsi="Arial" w:cs="Arial"/>
          <w:sz w:val="24"/>
          <w:szCs w:val="24"/>
        </w:rPr>
        <w:t xml:space="preserve"> lâmpadas  sequenciais na Rua Alceu de Campos Machado nº 19 no Vale das Cigarras</w:t>
      </w:r>
      <w:r w:rsidR="00B116D7">
        <w:rPr>
          <w:rFonts w:ascii="Arial" w:hAnsi="Arial" w:cs="Arial"/>
          <w:sz w:val="24"/>
          <w:szCs w:val="24"/>
        </w:rPr>
        <w:t>.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3B171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65aae9245a4f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389736-0550-4f81-b1a4-f42b016f26e7.png" Id="Rdc3bb76f7aa3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389736-0550-4f81-b1a4-f42b016f26e7.png" Id="Rf065aae9245a4f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5695-38FB-4BD9-95BD-641CE5EC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111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544</cp:revision>
  <cp:lastPrinted>2014-10-17T18:19:00Z</cp:lastPrinted>
  <dcterms:created xsi:type="dcterms:W3CDTF">2014-01-16T16:53:00Z</dcterms:created>
  <dcterms:modified xsi:type="dcterms:W3CDTF">2020-10-28T16:35:00Z</dcterms:modified>
</cp:coreProperties>
</file>