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35090">
        <w:rPr>
          <w:rFonts w:ascii="Arial" w:hAnsi="Arial" w:cs="Arial"/>
          <w:sz w:val="24"/>
          <w:szCs w:val="24"/>
        </w:rPr>
        <w:t xml:space="preserve">verifique a possibilidade </w:t>
      </w:r>
      <w:r w:rsidR="00B1518E">
        <w:rPr>
          <w:rFonts w:ascii="Arial" w:hAnsi="Arial" w:cs="Arial"/>
          <w:sz w:val="24"/>
          <w:szCs w:val="24"/>
        </w:rPr>
        <w:t xml:space="preserve">da instalação de Eco Ponto </w:t>
      </w:r>
      <w:r w:rsidR="00E135DE">
        <w:rPr>
          <w:rFonts w:ascii="Arial" w:hAnsi="Arial" w:cs="Arial"/>
          <w:sz w:val="24"/>
          <w:szCs w:val="24"/>
        </w:rPr>
        <w:t>na região d</w:t>
      </w:r>
      <w:r w:rsidR="00B1518E">
        <w:rPr>
          <w:rFonts w:ascii="Arial" w:hAnsi="Arial" w:cs="Arial"/>
          <w:sz w:val="24"/>
          <w:szCs w:val="24"/>
        </w:rPr>
        <w:t>o Bairro Nova Conquista.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3C06" w:rsidRDefault="00A35AE9" w:rsidP="00C63C0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35090">
        <w:rPr>
          <w:rFonts w:ascii="Arial" w:hAnsi="Arial" w:cs="Arial"/>
          <w:sz w:val="24"/>
          <w:szCs w:val="24"/>
        </w:rPr>
        <w:t xml:space="preserve">verifique a possibilidade </w:t>
      </w:r>
      <w:r w:rsidR="00B1518E">
        <w:rPr>
          <w:rFonts w:ascii="Arial" w:hAnsi="Arial" w:cs="Arial"/>
          <w:sz w:val="24"/>
          <w:szCs w:val="24"/>
        </w:rPr>
        <w:t>da instalação de Eco Ponto</w:t>
      </w:r>
      <w:r w:rsidR="00E135DE">
        <w:rPr>
          <w:rFonts w:ascii="Arial" w:hAnsi="Arial" w:cs="Arial"/>
          <w:sz w:val="24"/>
          <w:szCs w:val="24"/>
        </w:rPr>
        <w:t xml:space="preserve"> na região do</w:t>
      </w:r>
      <w:r w:rsidR="00B1518E">
        <w:rPr>
          <w:rFonts w:ascii="Arial" w:hAnsi="Arial" w:cs="Arial"/>
          <w:sz w:val="24"/>
          <w:szCs w:val="24"/>
        </w:rPr>
        <w:t xml:space="preserve"> Bairro Nova Conquista.</w:t>
      </w:r>
    </w:p>
    <w:p w:rsidR="00B1518E" w:rsidRDefault="00B1518E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B1518E">
        <w:rPr>
          <w:rFonts w:ascii="Arial" w:hAnsi="Arial" w:cs="Arial"/>
          <w:sz w:val="24"/>
          <w:szCs w:val="24"/>
        </w:rPr>
        <w:t>moradores do referido bairro</w:t>
      </w:r>
      <w:r>
        <w:rPr>
          <w:rFonts w:ascii="Arial" w:hAnsi="Arial" w:cs="Arial"/>
          <w:sz w:val="24"/>
          <w:szCs w:val="24"/>
        </w:rPr>
        <w:t xml:space="preserve">, solicitando essa </w:t>
      </w:r>
      <w:r w:rsidR="00B1518E">
        <w:rPr>
          <w:rFonts w:ascii="Arial" w:hAnsi="Arial" w:cs="Arial"/>
          <w:sz w:val="24"/>
          <w:szCs w:val="24"/>
        </w:rPr>
        <w:t>providencia, pois segundo eles o eco ponto mais próximo fica a uma distancia considerável dificultando a muitos levar seus entulhos e acabam descartando em locais inapropriados causando transtornos e deixando o bairro sujo.</w:t>
      </w:r>
    </w:p>
    <w:p w:rsidR="00684B55" w:rsidRDefault="00684B55" w:rsidP="00684B55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684B55" w:rsidP="00B1518E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</w:t>
      </w:r>
      <w:r w:rsidR="00835090">
        <w:rPr>
          <w:rFonts w:ascii="Arial" w:hAnsi="Arial" w:cs="Arial"/>
          <w:sz w:val="24"/>
          <w:szCs w:val="24"/>
        </w:rPr>
        <w:t>6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cd46b5fa6a47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B55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5090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1518E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135DE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19995f-c1cc-44fd-b2ab-6617b93b5f4e.png" Id="R6dd1eda7f13a43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19995f-c1cc-44fd-b2ab-6617b93b5f4e.png" Id="R30cd46b5fa6a47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EE96-E937-41BA-9382-53EF7A6F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124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545</cp:revision>
  <cp:lastPrinted>2014-10-17T18:19:00Z</cp:lastPrinted>
  <dcterms:created xsi:type="dcterms:W3CDTF">2014-01-16T16:53:00Z</dcterms:created>
  <dcterms:modified xsi:type="dcterms:W3CDTF">2020-10-29T16:23:00Z</dcterms:modified>
</cp:coreProperties>
</file>