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D44EA">
        <w:rPr>
          <w:rFonts w:ascii="Arial" w:hAnsi="Arial" w:cs="Arial"/>
        </w:rPr>
        <w:t>02687</w:t>
      </w:r>
      <w:r>
        <w:rPr>
          <w:rFonts w:ascii="Arial" w:hAnsi="Arial" w:cs="Arial"/>
        </w:rPr>
        <w:t>/</w:t>
      </w:r>
      <w:r w:rsidR="008D44E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A20F82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</w:t>
      </w:r>
      <w:r w:rsidR="007E4D0A">
        <w:rPr>
          <w:rFonts w:ascii="Arial" w:hAnsi="Arial" w:cs="Arial"/>
          <w:sz w:val="24"/>
          <w:szCs w:val="24"/>
        </w:rPr>
        <w:t xml:space="preserve">de instalação de </w:t>
      </w:r>
      <w:r w:rsidR="0063698D">
        <w:rPr>
          <w:rFonts w:ascii="Arial" w:hAnsi="Arial" w:cs="Arial"/>
          <w:sz w:val="24"/>
          <w:szCs w:val="24"/>
        </w:rPr>
        <w:t>Placas Indicativa de Proibição de Som Alto</w:t>
      </w:r>
      <w:r w:rsidR="007E4D0A">
        <w:rPr>
          <w:rFonts w:ascii="Arial" w:hAnsi="Arial" w:cs="Arial"/>
          <w:sz w:val="24"/>
          <w:szCs w:val="24"/>
        </w:rPr>
        <w:t>, em áreas urbanas, no município de Santa Barbara d’Oeste</w:t>
      </w:r>
      <w:r w:rsidR="00A20F82">
        <w:rPr>
          <w:rFonts w:ascii="Arial" w:hAnsi="Arial" w:cs="Arial"/>
          <w:sz w:val="24"/>
          <w:szCs w:val="24"/>
        </w:rPr>
        <w:t>.</w:t>
      </w:r>
      <w:r w:rsidR="005B25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4D0A" w:rsidRDefault="00AC1A54" w:rsidP="007E4D0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7E4D0A">
        <w:rPr>
          <w:rFonts w:ascii="Arial" w:hAnsi="Arial" w:cs="Arial"/>
          <w:sz w:val="24"/>
          <w:szCs w:val="24"/>
        </w:rPr>
        <w:t xml:space="preserve">de instalação de PLACAS INDICATIVA DE PROIBIÇÃO DE SOM ALTO, em áreas urbanas, no Município de Santa Barbara d’Oeste.  </w:t>
      </w:r>
    </w:p>
    <w:p w:rsidR="00E15156" w:rsidRDefault="00E15156" w:rsidP="007E4D0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E15156" w:rsidRDefault="00E15156" w:rsidP="006928BC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Solicitação se faz necessário </w:t>
      </w:r>
      <w:r w:rsidR="007E4D0A">
        <w:rPr>
          <w:rFonts w:ascii="Arial" w:hAnsi="Arial" w:cs="Arial"/>
        </w:rPr>
        <w:t>devido a grande quantidade de veículos pelas ruas deste município com o nível de som com volume e frequência em níveis excessivos</w:t>
      </w:r>
      <w:r w:rsidR="006A6F17">
        <w:rPr>
          <w:rFonts w:ascii="Arial" w:hAnsi="Arial" w:cs="Arial"/>
        </w:rPr>
        <w:t xml:space="preserve"> conforme Resolução 204/2006 do CONTRAN – Conselho Nacional de Transito, considera que </w:t>
      </w:r>
      <w:r w:rsidR="00317C63">
        <w:rPr>
          <w:rFonts w:ascii="Arial" w:hAnsi="Arial" w:cs="Arial"/>
        </w:rPr>
        <w:t xml:space="preserve">a utilização de equipamento de som em volume e frequência em níveis excessivos constitui perigo ao trânsito, e </w:t>
      </w:r>
      <w:r w:rsidR="006A6F17">
        <w:rPr>
          <w:rFonts w:ascii="Arial" w:hAnsi="Arial" w:cs="Arial"/>
        </w:rPr>
        <w:t>Resolução 01/1990 e 02/1990 do CONAMA – Conselho Nacional do Meio Ambiente</w:t>
      </w:r>
      <w:r w:rsidR="00317C63">
        <w:rPr>
          <w:rFonts w:ascii="Arial" w:hAnsi="Arial" w:cs="Arial"/>
        </w:rPr>
        <w:t xml:space="preserve"> qu</w:t>
      </w:r>
      <w:r w:rsidR="006928BC">
        <w:rPr>
          <w:rFonts w:ascii="Arial" w:hAnsi="Arial" w:cs="Arial"/>
        </w:rPr>
        <w:t>e o som excessivo é uma ameaça à</w:t>
      </w:r>
      <w:r w:rsidR="00317C63">
        <w:rPr>
          <w:rFonts w:ascii="Arial" w:hAnsi="Arial" w:cs="Arial"/>
        </w:rPr>
        <w:t xml:space="preserve"> saúde, ao bem estar público e à qualidade de vida</w:t>
      </w:r>
      <w:r w:rsidR="006A6F17">
        <w:rPr>
          <w:rFonts w:ascii="Arial" w:hAnsi="Arial" w:cs="Arial"/>
        </w:rPr>
        <w:t>.</w:t>
      </w:r>
    </w:p>
    <w:p w:rsidR="00317C63" w:rsidRDefault="00317C63" w:rsidP="006928BC">
      <w:pPr>
        <w:pStyle w:val="Recuodecorpodetexto"/>
        <w:spacing w:line="276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Portanto, </w:t>
      </w:r>
      <w:r w:rsidR="006928BC">
        <w:rPr>
          <w:rFonts w:ascii="Arial" w:hAnsi="Arial" w:cs="Arial"/>
        </w:rPr>
        <w:t>com a intensificação de fiscalização da frequência de som emitidas por estes veículos e colocação de</w:t>
      </w:r>
      <w:r>
        <w:rPr>
          <w:rFonts w:ascii="Arial" w:hAnsi="Arial" w:cs="Arial"/>
        </w:rPr>
        <w:t xml:space="preserve"> Placas Indicativas de Proibição de Som Excessivo, em locais com</w:t>
      </w:r>
      <w:r w:rsidR="00C40EF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próximo a Hospitais, em postos de Gasolina, em frente a Escolas, Praças Públicas, e em outros locais julgados necessários. </w:t>
      </w:r>
    </w:p>
    <w:p w:rsidR="00317C63" w:rsidRPr="00AB1083" w:rsidRDefault="006928BC" w:rsidP="006928BC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Temos a certeza que e</w:t>
      </w:r>
      <w:r w:rsidR="00317C63" w:rsidRPr="00AB1083">
        <w:rPr>
          <w:rFonts w:ascii="Arial" w:hAnsi="Arial" w:cs="Arial"/>
          <w:sz w:val="24"/>
          <w:szCs w:val="24"/>
        </w:rPr>
        <w:t>ssa solicitação amenizar</w:t>
      </w:r>
      <w:r>
        <w:rPr>
          <w:rFonts w:ascii="Arial" w:hAnsi="Arial" w:cs="Arial"/>
          <w:sz w:val="24"/>
          <w:szCs w:val="24"/>
        </w:rPr>
        <w:t>á</w:t>
      </w:r>
      <w:r w:rsidR="00317C63" w:rsidRPr="00AB1083">
        <w:rPr>
          <w:rFonts w:ascii="Arial" w:hAnsi="Arial" w:cs="Arial"/>
          <w:sz w:val="24"/>
          <w:szCs w:val="24"/>
        </w:rPr>
        <w:t xml:space="preserve"> os problemas causados por essa situação, levando mais tranquilidade a esses munícipes, visto que </w:t>
      </w:r>
      <w:r w:rsidR="00C40EF4">
        <w:rPr>
          <w:rFonts w:ascii="Arial" w:hAnsi="Arial" w:cs="Arial"/>
          <w:sz w:val="24"/>
          <w:szCs w:val="24"/>
        </w:rPr>
        <w:t>som e ruído produzido indevidamente perturba o sossego público</w:t>
      </w:r>
      <w:r w:rsidR="00317C63" w:rsidRPr="00AB1083">
        <w:rPr>
          <w:rFonts w:ascii="Arial" w:hAnsi="Arial" w:cs="Arial"/>
          <w:sz w:val="24"/>
          <w:szCs w:val="24"/>
        </w:rPr>
        <w:t>.</w:t>
      </w:r>
    </w:p>
    <w:p w:rsidR="006928BC" w:rsidRDefault="006928B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93CBD">
        <w:rPr>
          <w:rFonts w:ascii="Arial" w:hAnsi="Arial" w:cs="Arial"/>
          <w:sz w:val="24"/>
          <w:szCs w:val="24"/>
        </w:rPr>
        <w:t>2</w:t>
      </w:r>
      <w:r w:rsidR="0063698D">
        <w:rPr>
          <w:rFonts w:ascii="Arial" w:hAnsi="Arial" w:cs="Arial"/>
          <w:sz w:val="24"/>
          <w:szCs w:val="24"/>
        </w:rPr>
        <w:t>6</w:t>
      </w:r>
      <w:r w:rsidR="003071BE">
        <w:rPr>
          <w:rFonts w:ascii="Arial" w:hAnsi="Arial" w:cs="Arial"/>
          <w:sz w:val="24"/>
          <w:szCs w:val="24"/>
        </w:rPr>
        <w:t xml:space="preserve"> de </w:t>
      </w:r>
      <w:r w:rsidR="00C40EF4">
        <w:rPr>
          <w:rFonts w:ascii="Arial" w:hAnsi="Arial" w:cs="Arial"/>
          <w:sz w:val="24"/>
          <w:szCs w:val="24"/>
        </w:rPr>
        <w:t>abril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9121D2" w:rsidRDefault="009121D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6928BC">
      <w:headerReference w:type="default" r:id="rId7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E8" w:rsidRDefault="00F714E8">
      <w:r>
        <w:separator/>
      </w:r>
    </w:p>
  </w:endnote>
  <w:endnote w:type="continuationSeparator" w:id="0">
    <w:p w:rsidR="00F714E8" w:rsidRDefault="00F7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E8" w:rsidRDefault="00F714E8">
      <w:r>
        <w:separator/>
      </w:r>
    </w:p>
  </w:footnote>
  <w:footnote w:type="continuationSeparator" w:id="0">
    <w:p w:rsidR="00F714E8" w:rsidRDefault="00F7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16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41687" w:rsidRPr="00A41687" w:rsidRDefault="00A41687" w:rsidP="00A416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41687">
                  <w:rPr>
                    <w:rFonts w:ascii="Arial" w:hAnsi="Arial" w:cs="Arial"/>
                    <w:b/>
                  </w:rPr>
                  <w:t>PROTOCOLO Nº: 04786/2013     DATA: 26/04/2013     HORA: 15:28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E60"/>
    <w:rsid w:val="000E16E5"/>
    <w:rsid w:val="001B4675"/>
    <w:rsid w:val="001B478A"/>
    <w:rsid w:val="001D016B"/>
    <w:rsid w:val="001D1394"/>
    <w:rsid w:val="001E1042"/>
    <w:rsid w:val="002110A7"/>
    <w:rsid w:val="003071BE"/>
    <w:rsid w:val="00317C63"/>
    <w:rsid w:val="0033648A"/>
    <w:rsid w:val="00373483"/>
    <w:rsid w:val="003D3AA8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5D7CC3"/>
    <w:rsid w:val="00621753"/>
    <w:rsid w:val="0063698D"/>
    <w:rsid w:val="006928BC"/>
    <w:rsid w:val="006A6F17"/>
    <w:rsid w:val="00705ABB"/>
    <w:rsid w:val="007C298B"/>
    <w:rsid w:val="007E4D0A"/>
    <w:rsid w:val="00841559"/>
    <w:rsid w:val="00863AB1"/>
    <w:rsid w:val="008D05E8"/>
    <w:rsid w:val="008D44EA"/>
    <w:rsid w:val="008E09FD"/>
    <w:rsid w:val="008F4DE3"/>
    <w:rsid w:val="009121D2"/>
    <w:rsid w:val="00967F51"/>
    <w:rsid w:val="009F196D"/>
    <w:rsid w:val="00A20F82"/>
    <w:rsid w:val="00A27B81"/>
    <w:rsid w:val="00A41687"/>
    <w:rsid w:val="00A71CAF"/>
    <w:rsid w:val="00A9035B"/>
    <w:rsid w:val="00AC1A54"/>
    <w:rsid w:val="00AD36F2"/>
    <w:rsid w:val="00AE702A"/>
    <w:rsid w:val="00AF10AB"/>
    <w:rsid w:val="00B60FA3"/>
    <w:rsid w:val="00BF4F7F"/>
    <w:rsid w:val="00C22F05"/>
    <w:rsid w:val="00C40EF4"/>
    <w:rsid w:val="00CD613B"/>
    <w:rsid w:val="00CF7F49"/>
    <w:rsid w:val="00D26CB3"/>
    <w:rsid w:val="00DF5F54"/>
    <w:rsid w:val="00E15156"/>
    <w:rsid w:val="00E64966"/>
    <w:rsid w:val="00E71947"/>
    <w:rsid w:val="00E84AA3"/>
    <w:rsid w:val="00E903BB"/>
    <w:rsid w:val="00EB7D7D"/>
    <w:rsid w:val="00EE7983"/>
    <w:rsid w:val="00F16623"/>
    <w:rsid w:val="00F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