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E9599E">
        <w:rPr>
          <w:rFonts w:ascii="Arial" w:hAnsi="Arial" w:cs="Arial"/>
          <w:sz w:val="24"/>
          <w:szCs w:val="24"/>
        </w:rPr>
        <w:t>a</w:t>
      </w:r>
      <w:r w:rsidR="00DA4780">
        <w:rPr>
          <w:rFonts w:ascii="Arial" w:hAnsi="Arial" w:cs="Arial"/>
          <w:sz w:val="24"/>
          <w:szCs w:val="24"/>
        </w:rPr>
        <w:t xml:space="preserve"> </w:t>
      </w:r>
      <w:r w:rsidR="008F4F12">
        <w:rPr>
          <w:rFonts w:ascii="Arial" w:hAnsi="Arial" w:cs="Arial"/>
          <w:sz w:val="24"/>
          <w:szCs w:val="24"/>
        </w:rPr>
        <w:t>Avenida Sã</w:t>
      </w:r>
      <w:r w:rsidR="00E9599E">
        <w:rPr>
          <w:rFonts w:ascii="Arial" w:hAnsi="Arial" w:cs="Arial"/>
          <w:sz w:val="24"/>
          <w:szCs w:val="24"/>
        </w:rPr>
        <w:t>o Paulo nas proximidades</w:t>
      </w:r>
      <w:r w:rsidR="008F4F12">
        <w:rPr>
          <w:rFonts w:ascii="Arial" w:hAnsi="Arial" w:cs="Arial"/>
          <w:sz w:val="24"/>
          <w:szCs w:val="24"/>
        </w:rPr>
        <w:t xml:space="preserve"> </w:t>
      </w:r>
      <w:r w:rsidR="00E9599E">
        <w:rPr>
          <w:rFonts w:ascii="Arial" w:hAnsi="Arial" w:cs="Arial"/>
          <w:sz w:val="24"/>
          <w:szCs w:val="24"/>
        </w:rPr>
        <w:t>d</w:t>
      </w:r>
      <w:r w:rsidR="008F4F12">
        <w:rPr>
          <w:rFonts w:ascii="Arial" w:hAnsi="Arial" w:cs="Arial"/>
          <w:sz w:val="24"/>
          <w:szCs w:val="24"/>
        </w:rPr>
        <w:t>o nº 1085.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99E" w:rsidRDefault="00A35AE9" w:rsidP="00E9599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operação tapa buraco </w:t>
      </w:r>
      <w:r w:rsidR="00E9599E">
        <w:rPr>
          <w:rFonts w:ascii="Arial" w:hAnsi="Arial" w:cs="Arial"/>
          <w:sz w:val="24"/>
          <w:szCs w:val="24"/>
        </w:rPr>
        <w:t>na Avenida São Paulo nas proximidades do nº 1085.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B0EC6">
        <w:rPr>
          <w:rFonts w:ascii="Arial" w:hAnsi="Arial" w:cs="Arial"/>
          <w:sz w:val="24"/>
          <w:szCs w:val="24"/>
        </w:rPr>
        <w:t>a referido local</w:t>
      </w:r>
      <w:bookmarkStart w:id="0" w:name="_GoBack"/>
      <w:bookmarkEnd w:id="0"/>
      <w:r w:rsidR="0074431A">
        <w:rPr>
          <w:rFonts w:ascii="Arial" w:hAnsi="Arial" w:cs="Arial"/>
          <w:sz w:val="24"/>
          <w:szCs w:val="24"/>
        </w:rPr>
        <w:t xml:space="preserve">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0A299E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F4F12">
        <w:rPr>
          <w:rFonts w:ascii="Arial" w:hAnsi="Arial" w:cs="Arial"/>
          <w:sz w:val="24"/>
          <w:szCs w:val="24"/>
        </w:rPr>
        <w:t>22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b69b5c90b45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a30ca9-1fce-4081-95c9-383d7a180c2a.png" Id="Rf736e992096245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a30ca9-1fce-4081-95c9-383d7a180c2a.png" Id="R3fab69b5c90b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8291-0510-4AEF-92E9-A05B5894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114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2020-09-25T17:32:00Z</dcterms:modified>
</cp:coreProperties>
</file>