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723C4">
        <w:rPr>
          <w:rFonts w:ascii="Arial" w:hAnsi="Arial" w:cs="Arial"/>
          <w:sz w:val="24"/>
          <w:szCs w:val="24"/>
        </w:rPr>
        <w:t>poda d</w:t>
      </w:r>
      <w:r w:rsidR="00437F25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437F25">
        <w:rPr>
          <w:rFonts w:ascii="Arial" w:hAnsi="Arial" w:cs="Arial"/>
          <w:sz w:val="24"/>
          <w:szCs w:val="24"/>
        </w:rPr>
        <w:t>3</w:t>
      </w:r>
      <w:proofErr w:type="gramEnd"/>
      <w:r w:rsidR="000723C4">
        <w:rPr>
          <w:rFonts w:ascii="Arial" w:hAnsi="Arial" w:cs="Arial"/>
          <w:sz w:val="24"/>
          <w:szCs w:val="24"/>
        </w:rPr>
        <w:t xml:space="preserve"> arvore</w:t>
      </w:r>
      <w:r w:rsidR="00437F25">
        <w:rPr>
          <w:rFonts w:ascii="Arial" w:hAnsi="Arial" w:cs="Arial"/>
          <w:sz w:val="24"/>
          <w:szCs w:val="24"/>
        </w:rPr>
        <w:t>s</w:t>
      </w:r>
      <w:r w:rsidR="000723C4">
        <w:rPr>
          <w:rFonts w:ascii="Arial" w:hAnsi="Arial" w:cs="Arial"/>
          <w:sz w:val="24"/>
          <w:szCs w:val="24"/>
        </w:rPr>
        <w:t xml:space="preserve"> localizada</w:t>
      </w:r>
      <w:r w:rsidR="00437F25">
        <w:rPr>
          <w:rFonts w:ascii="Arial" w:hAnsi="Arial" w:cs="Arial"/>
          <w:sz w:val="24"/>
          <w:szCs w:val="24"/>
        </w:rPr>
        <w:t>s</w:t>
      </w:r>
      <w:r w:rsidR="000723C4">
        <w:rPr>
          <w:rFonts w:ascii="Arial" w:hAnsi="Arial" w:cs="Arial"/>
          <w:sz w:val="24"/>
          <w:szCs w:val="24"/>
        </w:rPr>
        <w:t xml:space="preserve"> na Rua </w:t>
      </w:r>
      <w:r w:rsidR="00437F25">
        <w:rPr>
          <w:rFonts w:ascii="Arial" w:hAnsi="Arial" w:cs="Arial"/>
          <w:sz w:val="24"/>
          <w:szCs w:val="24"/>
        </w:rPr>
        <w:t>Atibaia defronte o nº 237 no Jd. São Joaquim. (Protocolo 16103/2020).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23C4" w:rsidRDefault="00A35AE9" w:rsidP="00437F2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0723C4">
        <w:rPr>
          <w:rFonts w:ascii="Arial" w:hAnsi="Arial" w:cs="Arial"/>
          <w:sz w:val="24"/>
          <w:szCs w:val="24"/>
        </w:rPr>
        <w:t>poda</w:t>
      </w:r>
      <w:r w:rsidR="00437F25">
        <w:rPr>
          <w:rFonts w:ascii="Arial" w:hAnsi="Arial" w:cs="Arial"/>
          <w:sz w:val="24"/>
          <w:szCs w:val="24"/>
        </w:rPr>
        <w:t xml:space="preserve"> de</w:t>
      </w:r>
      <w:r w:rsidR="000723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7F25">
        <w:rPr>
          <w:rFonts w:ascii="Arial" w:hAnsi="Arial" w:cs="Arial"/>
          <w:sz w:val="24"/>
          <w:szCs w:val="24"/>
        </w:rPr>
        <w:t>3</w:t>
      </w:r>
      <w:proofErr w:type="gramEnd"/>
      <w:r w:rsidR="00437F25">
        <w:rPr>
          <w:rFonts w:ascii="Arial" w:hAnsi="Arial" w:cs="Arial"/>
          <w:sz w:val="24"/>
          <w:szCs w:val="24"/>
        </w:rPr>
        <w:t xml:space="preserve"> arvores localizadas na Rua Atibaia defronte o nº 237 no Jd. São Joaquim.</w:t>
      </w:r>
    </w:p>
    <w:p w:rsidR="00437F25" w:rsidRDefault="00437F2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0723C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pelo morador do endereço acima</w:t>
      </w:r>
      <w:r w:rsidR="00EB5F8D">
        <w:rPr>
          <w:rFonts w:ascii="Arial" w:hAnsi="Arial" w:cs="Arial"/>
          <w:sz w:val="24"/>
          <w:szCs w:val="24"/>
        </w:rPr>
        <w:t xml:space="preserve">, solicitando essa providencia, pois, segundo ele </w:t>
      </w:r>
      <w:r>
        <w:rPr>
          <w:rFonts w:ascii="Arial" w:hAnsi="Arial" w:cs="Arial"/>
          <w:sz w:val="24"/>
          <w:szCs w:val="24"/>
        </w:rPr>
        <w:t>a</w:t>
      </w:r>
      <w:r w:rsidR="00437F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referida</w:t>
      </w:r>
      <w:r w:rsidR="00437F25">
        <w:rPr>
          <w:rFonts w:ascii="Arial" w:hAnsi="Arial" w:cs="Arial"/>
          <w:sz w:val="24"/>
          <w:szCs w:val="24"/>
        </w:rPr>
        <w:t>s</w:t>
      </w:r>
      <w:r w:rsidR="00EB5F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arvore</w:t>
      </w:r>
      <w:r w:rsidR="00437F25">
        <w:rPr>
          <w:rFonts w:ascii="Arial" w:hAnsi="Arial" w:cs="Arial"/>
          <w:sz w:val="24"/>
          <w:szCs w:val="24"/>
        </w:rPr>
        <w:t xml:space="preserve">s não recebem uma poda a mais de </w:t>
      </w:r>
      <w:proofErr w:type="gramStart"/>
      <w:r w:rsidR="00437F25">
        <w:rPr>
          <w:rFonts w:ascii="Arial" w:hAnsi="Arial" w:cs="Arial"/>
          <w:sz w:val="24"/>
          <w:szCs w:val="24"/>
        </w:rPr>
        <w:t>4</w:t>
      </w:r>
      <w:proofErr w:type="gramEnd"/>
      <w:r w:rsidR="00437F25">
        <w:rPr>
          <w:rFonts w:ascii="Arial" w:hAnsi="Arial" w:cs="Arial"/>
          <w:sz w:val="24"/>
          <w:szCs w:val="24"/>
        </w:rPr>
        <w:t xml:space="preserve"> anos,</w:t>
      </w:r>
      <w:r w:rsidR="00EB5F8D">
        <w:rPr>
          <w:rFonts w:ascii="Arial" w:hAnsi="Arial" w:cs="Arial"/>
          <w:sz w:val="24"/>
          <w:szCs w:val="24"/>
        </w:rPr>
        <w:t xml:space="preserve"> </w:t>
      </w:r>
      <w:r w:rsidR="00437F25">
        <w:rPr>
          <w:rFonts w:ascii="Arial" w:hAnsi="Arial" w:cs="Arial"/>
          <w:sz w:val="24"/>
          <w:szCs w:val="24"/>
        </w:rPr>
        <w:t>estão</w:t>
      </w:r>
      <w:r w:rsidR="00EB5F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grande porte</w:t>
      </w:r>
      <w:r w:rsidR="00505B42">
        <w:rPr>
          <w:rFonts w:ascii="Arial" w:hAnsi="Arial" w:cs="Arial"/>
          <w:sz w:val="24"/>
          <w:szCs w:val="24"/>
        </w:rPr>
        <w:t>, prejudicando a iluminação publica</w:t>
      </w:r>
      <w:bookmarkStart w:id="0" w:name="_GoBack"/>
      <w:bookmarkEnd w:id="0"/>
      <w:r w:rsidR="00437F25">
        <w:rPr>
          <w:rFonts w:ascii="Arial" w:hAnsi="Arial" w:cs="Arial"/>
          <w:sz w:val="24"/>
          <w:szCs w:val="24"/>
        </w:rPr>
        <w:t xml:space="preserve"> e por estarem muito encopadas estão servindo de esconderijo para pessoas mau intencionadas e usuários de drogas que ficam constantemente por ali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581434">
        <w:rPr>
          <w:rFonts w:ascii="Arial" w:hAnsi="Arial" w:cs="Arial"/>
          <w:sz w:val="24"/>
          <w:szCs w:val="24"/>
        </w:rPr>
        <w:t>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8143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676BC6" wp14:editId="029E3A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45D389" wp14:editId="10D0E3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572754" wp14:editId="508C9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b0b7a8d4a94f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23C4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37F25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5B42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1434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b55950-5cb5-4e55-8791-04f430aedcf7.png" Id="R68b1595fcb6f49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b55950-5cb5-4e55-8791-04f430aedcf7.png" Id="Rffb0b7a8d4a94f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1FE8-4822-4A0F-970B-0FC2E87B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521</cp:revision>
  <cp:lastPrinted>2014-10-17T18:19:00Z</cp:lastPrinted>
  <dcterms:created xsi:type="dcterms:W3CDTF">2014-01-16T16:53:00Z</dcterms:created>
  <dcterms:modified xsi:type="dcterms:W3CDTF">2020-09-11T17:07:00Z</dcterms:modified>
</cp:coreProperties>
</file>