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4014D4">
        <w:rPr>
          <w:rFonts w:ascii="Arial" w:hAnsi="Arial" w:cs="Arial"/>
          <w:sz w:val="24"/>
          <w:szCs w:val="24"/>
        </w:rPr>
        <w:t>instalação de placa de PARE n</w:t>
      </w:r>
      <w:r w:rsidR="00C817CE">
        <w:rPr>
          <w:rFonts w:ascii="Arial" w:hAnsi="Arial" w:cs="Arial"/>
          <w:sz w:val="24"/>
          <w:szCs w:val="24"/>
        </w:rPr>
        <w:t>a estrada que sai do</w:t>
      </w:r>
      <w:r w:rsidR="004014D4">
        <w:rPr>
          <w:rFonts w:ascii="Arial" w:hAnsi="Arial" w:cs="Arial"/>
          <w:sz w:val="24"/>
          <w:szCs w:val="24"/>
        </w:rPr>
        <w:t xml:space="preserve"> Conjunto Habitacional Roberto Romano </w:t>
      </w:r>
      <w:r w:rsidR="00C817CE">
        <w:rPr>
          <w:rFonts w:ascii="Arial" w:hAnsi="Arial" w:cs="Arial"/>
          <w:sz w:val="24"/>
          <w:szCs w:val="24"/>
        </w:rPr>
        <w:t xml:space="preserve">ate o Colibri no cruzamento da estrada de acesso ao </w:t>
      </w:r>
      <w:proofErr w:type="gramStart"/>
      <w:r w:rsidR="00C817CE">
        <w:rPr>
          <w:rFonts w:ascii="Arial" w:hAnsi="Arial" w:cs="Arial"/>
          <w:sz w:val="24"/>
          <w:szCs w:val="24"/>
        </w:rPr>
        <w:t>pesqueiro Santa Clara</w:t>
      </w:r>
      <w:proofErr w:type="gramEnd"/>
      <w:r w:rsidR="00C817CE">
        <w:rPr>
          <w:rFonts w:ascii="Arial" w:hAnsi="Arial" w:cs="Arial"/>
          <w:sz w:val="24"/>
          <w:szCs w:val="24"/>
        </w:rPr>
        <w:t>.</w:t>
      </w:r>
    </w:p>
    <w:p w:rsidR="004014D4" w:rsidRDefault="004014D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7CE" w:rsidRDefault="00A35AE9" w:rsidP="00C817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817CE">
        <w:rPr>
          <w:rFonts w:ascii="Arial" w:hAnsi="Arial" w:cs="Arial"/>
          <w:sz w:val="24"/>
          <w:szCs w:val="24"/>
        </w:rPr>
        <w:t>proceda a instalação de placa de PARE na estrada que sai do Conjunto Habitacional Roberto Romano ate o Colibri no cruzamento da estrada de acesso ao pesqueiro Santa Clara.</w:t>
      </w:r>
    </w:p>
    <w:p w:rsidR="00725A15" w:rsidRDefault="00725A15" w:rsidP="00C817C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2523C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referido local</w:t>
      </w:r>
      <w:r w:rsidR="004014D4">
        <w:rPr>
          <w:rFonts w:ascii="Arial" w:hAnsi="Arial" w:cs="Arial"/>
          <w:sz w:val="24"/>
          <w:szCs w:val="24"/>
        </w:rPr>
        <w:t xml:space="preserve"> </w:t>
      </w:r>
      <w:r w:rsidR="002523C9">
        <w:rPr>
          <w:rFonts w:ascii="Arial" w:hAnsi="Arial" w:cs="Arial"/>
          <w:sz w:val="24"/>
          <w:szCs w:val="24"/>
        </w:rPr>
        <w:t>não existe sinalização e tem ocorrido</w:t>
      </w:r>
      <w:proofErr w:type="gramStart"/>
      <w:r w:rsidR="002523C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523C9">
        <w:rPr>
          <w:rFonts w:ascii="Arial" w:hAnsi="Arial" w:cs="Arial"/>
          <w:sz w:val="24"/>
          <w:szCs w:val="24"/>
        </w:rPr>
        <w:t xml:space="preserve"> </w:t>
      </w:r>
      <w:proofErr w:type="gramEnd"/>
      <w:r w:rsidR="002523C9">
        <w:rPr>
          <w:rFonts w:ascii="Arial" w:hAnsi="Arial" w:cs="Arial"/>
          <w:sz w:val="24"/>
          <w:szCs w:val="24"/>
        </w:rPr>
        <w:t>acidentes.</w:t>
      </w: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76abea835f44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D5F6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23C9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17CE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a5eb98-2dec-4068-a90d-3f9f253a3a25.png" Id="Rd87167fc3a5049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a5eb98-2dec-4068-a90d-3f9f253a3a25.png" Id="R0776abea835f44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93EC-FEA2-422C-843E-189065A9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132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525</cp:revision>
  <cp:lastPrinted>2014-10-17T18:19:00Z</cp:lastPrinted>
  <dcterms:created xsi:type="dcterms:W3CDTF">2014-01-16T16:53:00Z</dcterms:created>
  <dcterms:modified xsi:type="dcterms:W3CDTF">2020-09-11T17:02:00Z</dcterms:modified>
</cp:coreProperties>
</file>