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fazer a revitalização na sinalização de solo </w:t>
      </w:r>
      <w:r w:rsidR="004A0A33">
        <w:rPr>
          <w:rFonts w:ascii="Arial" w:hAnsi="Arial" w:cs="Arial"/>
          <w:sz w:val="24"/>
          <w:szCs w:val="24"/>
        </w:rPr>
        <w:t>(Pare, Preferência, e faixa de pedestres) em toda a extensão da Rua do Ósmio, entre a Rua Arcelyna Biscaro Mollon e a Rua da Prata, no bairro Vila Mollon IV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</w:t>
      </w:r>
      <w:r w:rsidR="004A0A33">
        <w:rPr>
          <w:rFonts w:ascii="Arial" w:hAnsi="Arial" w:cs="Arial"/>
          <w:sz w:val="24"/>
          <w:szCs w:val="24"/>
        </w:rPr>
        <w:t>(Pare, Preferência, e faixa de pedestres) em toda a extensão da Rua do Ósmio, entre a Rua Arcelyna Biscaro Mollon e a Rua da Prata, no bairro Vila Mollon IV</w:t>
      </w:r>
      <w:r>
        <w:rPr>
          <w:rFonts w:ascii="Arial" w:hAnsi="Arial" w:cs="Arial"/>
          <w:sz w:val="24"/>
          <w:szCs w:val="24"/>
        </w:rPr>
        <w:t>, neste município.</w:t>
      </w: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BD5590" w:rsidRPr="00962E01" w:rsidRDefault="00BD5590" w:rsidP="00BD559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rPr>
          <w:rFonts w:ascii="Arial" w:hAnsi="Arial" w:cs="Arial"/>
          <w:b/>
          <w:sz w:val="24"/>
          <w:szCs w:val="24"/>
        </w:rPr>
      </w:pP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  <w:r w:rsidRPr="00C54FC3">
        <w:rPr>
          <w:rFonts w:ascii="Arial" w:hAnsi="Arial" w:cs="Arial"/>
        </w:rPr>
        <w:t>Conforme visita realizada, este vereador pode constatar 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BD5590" w:rsidRPr="00C54FC3" w:rsidRDefault="00BD5590" w:rsidP="00BD5590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54F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C54FC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C54FC3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C54FC3">
        <w:rPr>
          <w:rFonts w:ascii="Arial" w:hAnsi="Arial" w:cs="Arial"/>
          <w:sz w:val="24"/>
          <w:szCs w:val="24"/>
        </w:rPr>
        <w:t>.</w:t>
      </w: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4A0A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D5590" w:rsidRPr="00C355D1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RDefault="00F32452" w:rsidP="00BD5590">
      <w:pPr>
        <w:jc w:val="both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244d8360014d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A0A33"/>
    <w:rsid w:val="004B11D2"/>
    <w:rsid w:val="004B57DB"/>
    <w:rsid w:val="004C67DE"/>
    <w:rsid w:val="004E3E3A"/>
    <w:rsid w:val="00540A4B"/>
    <w:rsid w:val="00562EE1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72E85"/>
    <w:rsid w:val="00A84248"/>
    <w:rsid w:val="00A9035B"/>
    <w:rsid w:val="00AE53DA"/>
    <w:rsid w:val="00AE702A"/>
    <w:rsid w:val="00B43A6B"/>
    <w:rsid w:val="00B96252"/>
    <w:rsid w:val="00BB7ECC"/>
    <w:rsid w:val="00BD5590"/>
    <w:rsid w:val="00C13C62"/>
    <w:rsid w:val="00C3291E"/>
    <w:rsid w:val="00C5468C"/>
    <w:rsid w:val="00CC33AC"/>
    <w:rsid w:val="00CD613B"/>
    <w:rsid w:val="00CE43CD"/>
    <w:rsid w:val="00CF1776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E09215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de191f-2026-42f9-941b-a50d3d995bca.png" Id="R9ffb96edba30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9cde191f-2026-42f9-941b-a50d3d995bca.png" Id="R16244d836001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7998-D0E0-45C6-8E17-9C9ED446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2020-08-27T14:09:00Z</dcterms:created>
  <dcterms:modified xsi:type="dcterms:W3CDTF">2020-08-27T14:09:00Z</dcterms:modified>
</cp:coreProperties>
</file>