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952068">
        <w:rPr>
          <w:rFonts w:ascii="Arial" w:hAnsi="Arial" w:cs="Arial"/>
          <w:sz w:val="24"/>
          <w:szCs w:val="24"/>
        </w:rPr>
        <w:t xml:space="preserve"> piscante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110248">
        <w:rPr>
          <w:rFonts w:ascii="Arial" w:hAnsi="Arial" w:cs="Arial"/>
          <w:sz w:val="24"/>
          <w:szCs w:val="24"/>
        </w:rPr>
        <w:t>Travessa da Caridade próximo à esquina com a Rua Teodoro Batalha nº 331 no Jd. Santa Alice.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709" w:rsidRDefault="00A35AE9" w:rsidP="00E7706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952068">
        <w:rPr>
          <w:rFonts w:ascii="Arial" w:hAnsi="Arial" w:cs="Arial"/>
          <w:sz w:val="24"/>
          <w:szCs w:val="24"/>
        </w:rPr>
        <w:t xml:space="preserve">piscante na </w:t>
      </w:r>
      <w:r w:rsidR="00110248">
        <w:rPr>
          <w:rFonts w:ascii="Arial" w:hAnsi="Arial" w:cs="Arial"/>
          <w:sz w:val="24"/>
          <w:szCs w:val="24"/>
        </w:rPr>
        <w:t>Travessa da Caridade próximo à esquina com a Rua Teodoro Batalha nº 331 no Jd. Santa Alice</w:t>
      </w:r>
      <w:r w:rsidR="00110248">
        <w:rPr>
          <w:rFonts w:ascii="Arial" w:hAnsi="Arial" w:cs="Arial"/>
          <w:sz w:val="24"/>
          <w:szCs w:val="24"/>
        </w:rPr>
        <w:t>.</w:t>
      </w:r>
    </w:p>
    <w:p w:rsidR="00110248" w:rsidRDefault="00110248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7709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132592859a4a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248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068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77067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457bd1d-2313-4699-8a0d-ff841fc2a133.png" Id="Rab32dd2b5aba42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57bd1d-2313-4699-8a0d-ff841fc2a133.png" Id="Ra1132592859a4a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FEF53-44A6-40CE-A1FE-8E0FA5F30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121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500</cp:revision>
  <cp:lastPrinted>2014-10-17T18:19:00Z</cp:lastPrinted>
  <dcterms:created xsi:type="dcterms:W3CDTF">2014-01-16T16:53:00Z</dcterms:created>
  <dcterms:modified xsi:type="dcterms:W3CDTF">2020-07-07T18:57:00Z</dcterms:modified>
</cp:coreProperties>
</file>