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de serviços de </w:t>
      </w:r>
      <w:r w:rsidR="00AA580B">
        <w:rPr>
          <w:rFonts w:ascii="Arial" w:hAnsi="Arial" w:cs="Arial"/>
          <w:sz w:val="24"/>
          <w:szCs w:val="24"/>
        </w:rPr>
        <w:t xml:space="preserve">limpeza e desobstrução de boca de lobo do Jardim </w:t>
      </w:r>
      <w:proofErr w:type="spellStart"/>
      <w:r w:rsidR="00AA580B">
        <w:rPr>
          <w:rFonts w:ascii="Arial" w:hAnsi="Arial" w:cs="Arial"/>
          <w:sz w:val="24"/>
          <w:szCs w:val="24"/>
        </w:rPr>
        <w:t>Mollon</w:t>
      </w:r>
      <w:proofErr w:type="spellEnd"/>
      <w:r w:rsidR="00AA580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de </w:t>
      </w:r>
      <w:r w:rsidR="00AA580B">
        <w:rPr>
          <w:rFonts w:ascii="Arial" w:hAnsi="Arial" w:cs="Arial"/>
          <w:bCs/>
          <w:sz w:val="24"/>
          <w:szCs w:val="24"/>
        </w:rPr>
        <w:t xml:space="preserve">limpeza e desobstrução das bocas de lobo da Rua da Prata trecho correspondente entre as residências de 1.400 </w:t>
      </w:r>
      <w:proofErr w:type="gramStart"/>
      <w:r w:rsidR="00AA580B">
        <w:rPr>
          <w:rFonts w:ascii="Arial" w:hAnsi="Arial" w:cs="Arial"/>
          <w:bCs/>
          <w:sz w:val="24"/>
          <w:szCs w:val="24"/>
        </w:rPr>
        <w:t>à</w:t>
      </w:r>
      <w:proofErr w:type="gramEnd"/>
      <w:r w:rsidR="00AA580B">
        <w:rPr>
          <w:rFonts w:ascii="Arial" w:hAnsi="Arial" w:cs="Arial"/>
          <w:bCs/>
          <w:sz w:val="24"/>
          <w:szCs w:val="24"/>
        </w:rPr>
        <w:t xml:space="preserve"> 1.500, Jardim </w:t>
      </w:r>
      <w:proofErr w:type="spellStart"/>
      <w:r w:rsidR="00AA580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AA580B">
        <w:rPr>
          <w:rFonts w:ascii="Arial" w:hAnsi="Arial" w:cs="Arial"/>
          <w:bCs/>
          <w:sz w:val="24"/>
          <w:szCs w:val="24"/>
        </w:rPr>
        <w:t>.</w:t>
      </w:r>
    </w:p>
    <w:p w:rsidR="00575D70" w:rsidRPr="00C355D1" w:rsidRDefault="00575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9E2E4C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dos moradores </w:t>
      </w:r>
      <w:r w:rsidR="00AA580B">
        <w:rPr>
          <w:rFonts w:ascii="Arial" w:hAnsi="Arial" w:cs="Arial"/>
        </w:rPr>
        <w:t>chove, os moradores próximos entram em pânico devido a situação das bocas de lobo que transborda e a sujeira avança pela calçada</w:t>
      </w:r>
      <w:bookmarkStart w:id="0" w:name="_GoBack"/>
      <w:bookmarkEnd w:id="0"/>
      <w:r w:rsidR="00F5550E">
        <w:rPr>
          <w:rFonts w:ascii="Arial" w:hAnsi="Arial" w:cs="Arial"/>
        </w:rPr>
        <w:t>.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5D70">
        <w:rPr>
          <w:rFonts w:ascii="Arial" w:hAnsi="Arial" w:cs="Arial"/>
          <w:sz w:val="24"/>
          <w:szCs w:val="24"/>
        </w:rPr>
        <w:t>01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28" w:rsidRDefault="00B97C28">
      <w:r>
        <w:separator/>
      </w:r>
    </w:p>
  </w:endnote>
  <w:endnote w:type="continuationSeparator" w:id="0">
    <w:p w:rsidR="00B97C28" w:rsidRDefault="00B9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28" w:rsidRDefault="00B97C28">
      <w:r>
        <w:separator/>
      </w:r>
    </w:p>
  </w:footnote>
  <w:footnote w:type="continuationSeparator" w:id="0">
    <w:p w:rsidR="00B97C28" w:rsidRDefault="00B9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6ee7d60b4d49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E2E4C"/>
    <w:rsid w:val="009F196D"/>
    <w:rsid w:val="00A4581D"/>
    <w:rsid w:val="00A71CAF"/>
    <w:rsid w:val="00A9035B"/>
    <w:rsid w:val="00AA580B"/>
    <w:rsid w:val="00AE0415"/>
    <w:rsid w:val="00AE04E1"/>
    <w:rsid w:val="00AE702A"/>
    <w:rsid w:val="00B97C28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FDA8A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e42666e-9343-40a4-b966-2869bdc86548.png" Id="R8a7e267e51b245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42666e-9343-40a4-b966-2869bdc86548.png" Id="R796ee7d60b4d49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2020-07-03T16:38:00Z</dcterms:created>
  <dcterms:modified xsi:type="dcterms:W3CDTF">2020-07-03T16:38:00Z</dcterms:modified>
</cp:coreProperties>
</file>