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50D97">
        <w:rPr>
          <w:rFonts w:ascii="Arial" w:hAnsi="Arial" w:cs="Arial"/>
        </w:rPr>
        <w:t>02807</w:t>
      </w:r>
      <w:r w:rsidRPr="00C355D1">
        <w:rPr>
          <w:rFonts w:ascii="Arial" w:hAnsi="Arial" w:cs="Arial"/>
        </w:rPr>
        <w:t>/</w:t>
      </w:r>
      <w:r w:rsidR="00950D97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</w:t>
      </w:r>
      <w:r w:rsidR="00085972">
        <w:rPr>
          <w:rFonts w:ascii="Arial" w:hAnsi="Arial" w:cs="Arial"/>
          <w:sz w:val="24"/>
          <w:szCs w:val="24"/>
        </w:rPr>
        <w:t xml:space="preserve"> limpeza d</w:t>
      </w:r>
      <w:r w:rsidR="00CF298F">
        <w:rPr>
          <w:rFonts w:ascii="Arial" w:hAnsi="Arial" w:cs="Arial"/>
          <w:sz w:val="24"/>
          <w:szCs w:val="24"/>
        </w:rPr>
        <w:t>e área localizado na Rua Bragança Paulista, no bairro São Joaquim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 xml:space="preserve">promova </w:t>
      </w:r>
      <w:r w:rsidR="00085972">
        <w:rPr>
          <w:rFonts w:ascii="Arial" w:hAnsi="Arial" w:cs="Arial"/>
          <w:sz w:val="24"/>
          <w:szCs w:val="24"/>
        </w:rPr>
        <w:t>a limpeza d</w:t>
      </w:r>
      <w:r w:rsidR="00CF298F">
        <w:rPr>
          <w:rFonts w:ascii="Arial" w:hAnsi="Arial" w:cs="Arial"/>
          <w:sz w:val="24"/>
          <w:szCs w:val="24"/>
        </w:rPr>
        <w:t>e área localizado na Rua Bragança Paulista,  no bairro São Joaquim</w:t>
      </w:r>
      <w:r w:rsidR="009E181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está tomado pelo mato alto, vem sendo ocupado por usuários de drogas que, constantemente ateiam fogo na vegetação, causando</w:t>
      </w:r>
      <w:r w:rsidR="00A93234">
        <w:rPr>
          <w:rFonts w:ascii="Arial" w:hAnsi="Arial" w:cs="Arial"/>
        </w:rPr>
        <w:t xml:space="preserve"> transtornos a</w:t>
      </w:r>
      <w:r>
        <w:rPr>
          <w:rFonts w:ascii="Arial" w:hAnsi="Arial" w:cs="Arial"/>
        </w:rPr>
        <w:t xml:space="preserve">os moradores. A área também </w:t>
      </w:r>
      <w:r w:rsidR="00A93234">
        <w:rPr>
          <w:rFonts w:ascii="Arial" w:hAnsi="Arial" w:cs="Arial"/>
        </w:rPr>
        <w:t>é usada para desova de lixo domé</w:t>
      </w:r>
      <w:r>
        <w:rPr>
          <w:rFonts w:ascii="Arial" w:hAnsi="Arial" w:cs="Arial"/>
        </w:rPr>
        <w:t>stico.</w:t>
      </w: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saúde </w:t>
      </w:r>
      <w:r w:rsidR="00A93234">
        <w:rPr>
          <w:rFonts w:ascii="Arial" w:hAnsi="Arial" w:cs="Arial"/>
        </w:rPr>
        <w:t>e segurança pública pede providê</w:t>
      </w:r>
      <w:r>
        <w:rPr>
          <w:rFonts w:ascii="Arial" w:hAnsi="Arial" w:cs="Arial"/>
        </w:rPr>
        <w:t>ncias.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181E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9E181E">
        <w:rPr>
          <w:rFonts w:ascii="Arial" w:hAnsi="Arial" w:cs="Arial"/>
          <w:sz w:val="24"/>
          <w:szCs w:val="24"/>
        </w:rPr>
        <w:t>ário “Dr. Tan</w:t>
      </w:r>
      <w:r w:rsidR="00085972">
        <w:rPr>
          <w:rFonts w:ascii="Arial" w:hAnsi="Arial" w:cs="Arial"/>
          <w:sz w:val="24"/>
          <w:szCs w:val="24"/>
        </w:rPr>
        <w:t>credo Neve</w:t>
      </w:r>
      <w:r w:rsidR="00CF298F">
        <w:rPr>
          <w:rFonts w:ascii="Arial" w:hAnsi="Arial" w:cs="Arial"/>
          <w:sz w:val="24"/>
          <w:szCs w:val="24"/>
        </w:rPr>
        <w:t>s”, em 02 de maio</w:t>
      </w:r>
      <w:r w:rsidR="009E181E">
        <w:rPr>
          <w:rFonts w:ascii="Arial" w:hAnsi="Arial" w:cs="Arial"/>
          <w:sz w:val="24"/>
          <w:szCs w:val="24"/>
        </w:rPr>
        <w:t xml:space="preserve">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A7C1A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085972" w:rsidRDefault="00085972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85972" w:rsidRPr="00C355D1" w:rsidRDefault="00085972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85972" w:rsidRDefault="00085972" w:rsidP="00CF7F49">
      <w:pPr>
        <w:rPr>
          <w:rFonts w:ascii="Bookman Old Style" w:hAnsi="Bookman Old Style"/>
          <w:sz w:val="22"/>
          <w:szCs w:val="22"/>
        </w:rPr>
      </w:pPr>
    </w:p>
    <w:p w:rsidR="00085972" w:rsidRDefault="00085972" w:rsidP="00CF7F49">
      <w:pPr>
        <w:rPr>
          <w:rFonts w:ascii="Bookman Old Style" w:hAnsi="Bookman Old Style"/>
          <w:sz w:val="22"/>
          <w:szCs w:val="22"/>
        </w:rPr>
      </w:pPr>
    </w:p>
    <w:p w:rsidR="00DE1DB9" w:rsidRDefault="00DE1DB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t xml:space="preserve">   </w:t>
      </w: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78.8pt;height:284.25pt">
            <v:imagedata r:id="rId6" o:title="DSC01313"/>
          </v:shape>
        </w:pict>
      </w:r>
      <w:r>
        <w:rPr>
          <w:rFonts w:ascii="Bookman Old Style" w:hAnsi="Bookman Old Style"/>
          <w:sz w:val="22"/>
          <w:szCs w:val="22"/>
        </w:rPr>
        <w:t xml:space="preserve">               </w:t>
      </w:r>
      <w:r>
        <w:rPr>
          <w:rFonts w:ascii="Bookman Old Style" w:hAnsi="Bookman Old Style"/>
          <w:sz w:val="22"/>
          <w:szCs w:val="22"/>
        </w:rPr>
        <w:pict>
          <v:shape id="_x0000_i1027" type="#_x0000_t75" style="width:396.95pt;height:298.65pt">
            <v:imagedata r:id="rId7" o:title="DSC01314"/>
          </v:shape>
        </w:pict>
      </w:r>
    </w:p>
    <w:p w:rsidR="00DE1DB9" w:rsidRDefault="00DE1DB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</w:t>
      </w:r>
      <w:r>
        <w:rPr>
          <w:rFonts w:ascii="Bookman Old Style" w:hAnsi="Bookman Old Style"/>
          <w:sz w:val="22"/>
          <w:szCs w:val="22"/>
        </w:rPr>
        <w:pict>
          <v:shape id="_x0000_i1028" type="#_x0000_t75" style="width:344.95pt;height:257.95pt">
            <v:imagedata r:id="rId8" o:title="DSC01315"/>
          </v:shape>
        </w:pict>
      </w:r>
    </w:p>
    <w:p w:rsidR="00085972" w:rsidRPr="00CF7F49" w:rsidRDefault="00DE1DB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</w:t>
      </w:r>
      <w:r>
        <w:rPr>
          <w:rFonts w:ascii="Bookman Old Style" w:hAnsi="Bookman Old Style"/>
          <w:sz w:val="22"/>
          <w:szCs w:val="22"/>
        </w:rPr>
        <w:pict>
          <v:shape id="_x0000_i1029" type="#_x0000_t75" style="width:360.65pt;height:270.45pt">
            <v:imagedata r:id="rId9" o:title="RUA%20BRAGANÇA%20PAULISTA,SÃO%20JOAQUIM"/>
          </v:shape>
        </w:pict>
      </w:r>
    </w:p>
    <w:sectPr w:rsidR="00085972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43D" w:rsidRDefault="0095443D">
      <w:r>
        <w:separator/>
      </w:r>
    </w:p>
  </w:endnote>
  <w:endnote w:type="continuationSeparator" w:id="0">
    <w:p w:rsidR="0095443D" w:rsidRDefault="00954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43D" w:rsidRDefault="0095443D">
      <w:r>
        <w:separator/>
      </w:r>
    </w:p>
  </w:footnote>
  <w:footnote w:type="continuationSeparator" w:id="0">
    <w:p w:rsidR="0095443D" w:rsidRDefault="00954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482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A4828" w:rsidRPr="006A4828" w:rsidRDefault="006A4828" w:rsidP="006A482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A4828">
                  <w:rPr>
                    <w:rFonts w:ascii="Arial" w:hAnsi="Arial" w:cs="Arial"/>
                    <w:b/>
                  </w:rPr>
                  <w:t>PROTOCOLO Nº: 04988/2013     DATA: 02/05/2013     HORA: 16:13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5972"/>
    <w:rsid w:val="001B478A"/>
    <w:rsid w:val="001D1394"/>
    <w:rsid w:val="00301AF5"/>
    <w:rsid w:val="0033648A"/>
    <w:rsid w:val="00373483"/>
    <w:rsid w:val="003D3AA8"/>
    <w:rsid w:val="003E1964"/>
    <w:rsid w:val="00454EAC"/>
    <w:rsid w:val="00466D3F"/>
    <w:rsid w:val="0049057E"/>
    <w:rsid w:val="004B57DB"/>
    <w:rsid w:val="004C67DE"/>
    <w:rsid w:val="005517F3"/>
    <w:rsid w:val="005742C6"/>
    <w:rsid w:val="006A4828"/>
    <w:rsid w:val="00705ABB"/>
    <w:rsid w:val="007F33F5"/>
    <w:rsid w:val="008B40D2"/>
    <w:rsid w:val="00950D97"/>
    <w:rsid w:val="0095443D"/>
    <w:rsid w:val="009A7C1A"/>
    <w:rsid w:val="009E181E"/>
    <w:rsid w:val="009F0F27"/>
    <w:rsid w:val="009F196D"/>
    <w:rsid w:val="00A6473A"/>
    <w:rsid w:val="00A67BE5"/>
    <w:rsid w:val="00A71CAF"/>
    <w:rsid w:val="00A9035B"/>
    <w:rsid w:val="00A93234"/>
    <w:rsid w:val="00AC3F05"/>
    <w:rsid w:val="00AE702A"/>
    <w:rsid w:val="00BA15E2"/>
    <w:rsid w:val="00C32E35"/>
    <w:rsid w:val="00CD613B"/>
    <w:rsid w:val="00CF298F"/>
    <w:rsid w:val="00CF7F49"/>
    <w:rsid w:val="00D26CB3"/>
    <w:rsid w:val="00DE1DB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