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 Rua Osório Ganeo</w:t>
      </w:r>
      <w:r w:rsidR="004E39FE">
        <w:rPr>
          <w:rFonts w:ascii="Arial" w:hAnsi="Arial" w:cs="Arial"/>
          <w:sz w:val="24"/>
          <w:szCs w:val="24"/>
        </w:rPr>
        <w:t>, defronte o nº 225</w:t>
      </w:r>
      <w:r w:rsidR="00483A0C">
        <w:rPr>
          <w:rFonts w:ascii="Arial" w:hAnsi="Arial" w:cs="Arial"/>
          <w:sz w:val="24"/>
          <w:szCs w:val="24"/>
        </w:rPr>
        <w:t xml:space="preserve"> nas Chácaras de Recreio Paraíso.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43CD" w:rsidRDefault="00A35AE9" w:rsidP="00FE43C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>na Rua Osório Ganeo, defronte o nº 225 nas Chácaras de Recreio Paraíso</w:t>
      </w:r>
      <w:bookmarkStart w:id="0" w:name="_GoBack"/>
      <w:bookmarkEnd w:id="0"/>
      <w:r w:rsidR="00FE43CD">
        <w:rPr>
          <w:rFonts w:ascii="Arial" w:hAnsi="Arial" w:cs="Arial"/>
          <w:sz w:val="24"/>
          <w:szCs w:val="24"/>
        </w:rPr>
        <w:t>.</w:t>
      </w:r>
    </w:p>
    <w:p w:rsidR="00FE43CD" w:rsidRDefault="00FE43CD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E43CD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5507d20a234c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50a3ce4-b2f0-4b11-94eb-d5ec322bd12d.png" Id="R889e5a8e74ad48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0a3ce4-b2f0-4b11-94eb-d5ec322bd12d.png" Id="Rd25507d20a234c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9936-5E88-4014-BE93-4960BADC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109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492</cp:revision>
  <cp:lastPrinted>2014-10-17T18:19:00Z</cp:lastPrinted>
  <dcterms:created xsi:type="dcterms:W3CDTF">2014-01-16T16:53:00Z</dcterms:created>
  <dcterms:modified xsi:type="dcterms:W3CDTF">2020-06-23T17:13:00Z</dcterms:modified>
</cp:coreProperties>
</file>