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 xml:space="preserve">operação tapa buraco na </w:t>
      </w:r>
      <w:r w:rsidR="004C2112">
        <w:rPr>
          <w:rFonts w:ascii="Arial" w:hAnsi="Arial" w:cs="Arial"/>
          <w:sz w:val="24"/>
          <w:szCs w:val="24"/>
        </w:rPr>
        <w:t xml:space="preserve">Rua </w:t>
      </w:r>
      <w:r w:rsidR="00E20C0D">
        <w:rPr>
          <w:rFonts w:ascii="Arial" w:hAnsi="Arial" w:cs="Arial"/>
          <w:sz w:val="24"/>
          <w:szCs w:val="24"/>
        </w:rPr>
        <w:t>Maria Grella Modenese, defronte o nº 137 no Jd. Mariana</w:t>
      </w:r>
      <w:r w:rsidR="00F1765D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 xml:space="preserve">proceda a operação tapa buraco na Rua </w:t>
      </w:r>
      <w:r w:rsidR="00E20C0D">
        <w:rPr>
          <w:rFonts w:ascii="Arial" w:hAnsi="Arial" w:cs="Arial"/>
          <w:sz w:val="24"/>
          <w:szCs w:val="24"/>
        </w:rPr>
        <w:t>Maria Grella Modenese, defronte o nº 137 no Jd. Mariana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5AFF">
        <w:rPr>
          <w:rFonts w:ascii="Arial" w:hAnsi="Arial" w:cs="Arial"/>
          <w:sz w:val="24"/>
          <w:szCs w:val="24"/>
        </w:rPr>
        <w:t>1</w:t>
      </w:r>
      <w:r w:rsidR="00E20C0D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FF5AFF">
        <w:rPr>
          <w:rFonts w:ascii="Arial" w:hAnsi="Arial" w:cs="Arial"/>
          <w:sz w:val="24"/>
          <w:szCs w:val="24"/>
        </w:rPr>
        <w:t>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baff83e2f94c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20C0D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a59ba2-9920-478f-9889-b39d7deadd5c.png" Id="R364f7d0b4ce548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a59ba2-9920-478f-9889-b39d7deadd5c.png" Id="R6fbaff83e2f94c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4012-086F-4B6B-BDEF-9F02F7E1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114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2014-10-17T18:19:00Z</cp:lastPrinted>
  <dcterms:created xsi:type="dcterms:W3CDTF">2014-01-16T16:53:00Z</dcterms:created>
  <dcterms:modified xsi:type="dcterms:W3CDTF">2020-06-19T16:08:00Z</dcterms:modified>
</cp:coreProperties>
</file>