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1303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realização de </w:t>
      </w:r>
      <w:r w:rsidR="006F69C1">
        <w:rPr>
          <w:rFonts w:ascii="Arial" w:hAnsi="Arial" w:cs="Arial"/>
          <w:sz w:val="24"/>
          <w:szCs w:val="24"/>
        </w:rPr>
        <w:t>serviço</w:t>
      </w:r>
      <w:r w:rsidR="009F44BC">
        <w:rPr>
          <w:rFonts w:ascii="Arial" w:hAnsi="Arial" w:cs="Arial"/>
          <w:sz w:val="24"/>
          <w:szCs w:val="24"/>
        </w:rPr>
        <w:t>s</w:t>
      </w:r>
      <w:r w:rsidR="006F69C1">
        <w:rPr>
          <w:rFonts w:ascii="Arial" w:hAnsi="Arial" w:cs="Arial"/>
          <w:sz w:val="24"/>
          <w:szCs w:val="24"/>
        </w:rPr>
        <w:t xml:space="preserve"> </w:t>
      </w:r>
      <w:r w:rsidR="00023116">
        <w:rPr>
          <w:rFonts w:ascii="Arial" w:hAnsi="Arial" w:cs="Arial"/>
          <w:sz w:val="24"/>
          <w:szCs w:val="24"/>
        </w:rPr>
        <w:t>de manutenção na iluminação pública dede Praça localizada na Vila Garrido</w:t>
      </w:r>
      <w:r w:rsidR="00371B4E">
        <w:rPr>
          <w:rFonts w:ascii="Arial" w:hAnsi="Arial" w:cs="Arial"/>
          <w:sz w:val="24"/>
          <w:szCs w:val="24"/>
        </w:rPr>
        <w:t>.</w:t>
      </w:r>
    </w:p>
    <w:p w:rsidR="00AC1A54" w:rsidRDefault="007C3FBE" w:rsidP="007C3FBE">
      <w:pPr>
        <w:tabs>
          <w:tab w:val="left" w:pos="5955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7C3FBE" w:rsidRDefault="007C3FBE" w:rsidP="007C3FBE">
      <w:pPr>
        <w:tabs>
          <w:tab w:val="left" w:pos="5955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71B4E" w:rsidRDefault="00AC1A54" w:rsidP="00371B4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815E7A">
        <w:rPr>
          <w:rFonts w:ascii="Arial" w:hAnsi="Arial" w:cs="Arial"/>
          <w:bCs/>
          <w:sz w:val="24"/>
          <w:szCs w:val="24"/>
        </w:rPr>
        <w:t>serviço</w:t>
      </w:r>
      <w:r w:rsidR="00E00BDA">
        <w:rPr>
          <w:rFonts w:ascii="Arial" w:hAnsi="Arial" w:cs="Arial"/>
          <w:bCs/>
          <w:sz w:val="24"/>
          <w:szCs w:val="24"/>
        </w:rPr>
        <w:t>s</w:t>
      </w:r>
      <w:r w:rsidR="00C068A6">
        <w:rPr>
          <w:rFonts w:ascii="Arial" w:hAnsi="Arial" w:cs="Arial"/>
          <w:bCs/>
          <w:sz w:val="24"/>
          <w:szCs w:val="24"/>
        </w:rPr>
        <w:t xml:space="preserve"> </w:t>
      </w:r>
      <w:r w:rsidR="001733B3">
        <w:rPr>
          <w:rFonts w:ascii="Arial" w:hAnsi="Arial" w:cs="Arial"/>
          <w:bCs/>
          <w:sz w:val="24"/>
          <w:szCs w:val="24"/>
        </w:rPr>
        <w:t xml:space="preserve">de </w:t>
      </w:r>
      <w:r w:rsidR="00023116">
        <w:rPr>
          <w:rFonts w:ascii="Arial" w:hAnsi="Arial" w:cs="Arial"/>
          <w:bCs/>
          <w:sz w:val="24"/>
          <w:szCs w:val="24"/>
        </w:rPr>
        <w:t>manutenção na Praça localizada entre a Rua Manoel Teixeira e Avenida Corifeu de Azevedo Marques, Vila Garrido.</w:t>
      </w:r>
    </w:p>
    <w:p w:rsidR="00371B4E" w:rsidRDefault="00371B4E" w:rsidP="00371B4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71B4E" w:rsidRDefault="00371B4E" w:rsidP="00371B4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71B4E" w:rsidRDefault="00371B4E" w:rsidP="00371B4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C1A54" w:rsidRDefault="00371B4E" w:rsidP="00371B4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AC1A54"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B761C" w:rsidRDefault="00023116" w:rsidP="006B761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local está escuro e favorece a ação de vândalos, moradores próximos já solicitaram a manutenção necessária, mas não tiveram retorno.</w:t>
      </w:r>
    </w:p>
    <w:p w:rsidR="006B761C" w:rsidRDefault="006B761C" w:rsidP="006B761C">
      <w:pPr>
        <w:pStyle w:val="Recuodecorpodetexto2"/>
        <w:rPr>
          <w:rFonts w:ascii="Arial" w:hAnsi="Arial" w:cs="Arial"/>
        </w:rPr>
      </w:pPr>
    </w:p>
    <w:p w:rsidR="006B761C" w:rsidRDefault="006B761C" w:rsidP="006B761C">
      <w:pPr>
        <w:pStyle w:val="Recuodecorpodetexto2"/>
        <w:rPr>
          <w:rFonts w:ascii="Arial" w:hAnsi="Arial" w:cs="Arial"/>
        </w:rPr>
      </w:pPr>
    </w:p>
    <w:p w:rsidR="00AC1A54" w:rsidRDefault="006B761C" w:rsidP="006B761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AC1A54">
        <w:rPr>
          <w:rFonts w:ascii="Arial" w:hAnsi="Arial" w:cs="Arial"/>
        </w:rPr>
        <w:t xml:space="preserve">lenário “Dr. Tancredo Neves”, </w:t>
      </w:r>
      <w:r w:rsidR="00023116">
        <w:rPr>
          <w:rFonts w:ascii="Arial" w:hAnsi="Arial" w:cs="Arial"/>
        </w:rPr>
        <w:t>em 05</w:t>
      </w:r>
      <w:r w:rsidR="00AC1A54">
        <w:rPr>
          <w:rFonts w:ascii="Arial" w:hAnsi="Arial" w:cs="Arial"/>
        </w:rPr>
        <w:t xml:space="preserve"> de </w:t>
      </w:r>
      <w:r w:rsidR="00463895">
        <w:rPr>
          <w:rFonts w:ascii="Arial" w:hAnsi="Arial" w:cs="Arial"/>
        </w:rPr>
        <w:t>junho</w:t>
      </w:r>
      <w:bookmarkStart w:id="0" w:name="_GoBack"/>
      <w:bookmarkEnd w:id="0"/>
      <w:r w:rsidR="00AC1A54">
        <w:rPr>
          <w:rFonts w:ascii="Arial" w:hAnsi="Arial" w:cs="Arial"/>
        </w:rPr>
        <w:t xml:space="preserve"> de 20</w:t>
      </w:r>
      <w:r w:rsidR="00366DD7">
        <w:rPr>
          <w:rFonts w:ascii="Arial" w:hAnsi="Arial" w:cs="Arial"/>
        </w:rPr>
        <w:t>20</w:t>
      </w:r>
      <w:r w:rsidR="00AC1A54">
        <w:rPr>
          <w:rFonts w:ascii="Arial" w:hAnsi="Arial" w:cs="Arial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66DD7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636" w:rsidRDefault="00A74636">
      <w:r>
        <w:separator/>
      </w:r>
    </w:p>
  </w:endnote>
  <w:endnote w:type="continuationSeparator" w:id="0">
    <w:p w:rsidR="00A74636" w:rsidRDefault="00A74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636" w:rsidRDefault="00A74636">
      <w:r>
        <w:separator/>
      </w:r>
    </w:p>
  </w:footnote>
  <w:footnote w:type="continuationSeparator" w:id="0">
    <w:p w:rsidR="00A74636" w:rsidRDefault="00A746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66DD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66DD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66DD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af932b52b304cb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3116"/>
    <w:rsid w:val="001733B3"/>
    <w:rsid w:val="001B478A"/>
    <w:rsid w:val="001D1394"/>
    <w:rsid w:val="001E68FC"/>
    <w:rsid w:val="00212B38"/>
    <w:rsid w:val="002A7A89"/>
    <w:rsid w:val="002E658E"/>
    <w:rsid w:val="0033648A"/>
    <w:rsid w:val="00350667"/>
    <w:rsid w:val="00366DD7"/>
    <w:rsid w:val="00371B4E"/>
    <w:rsid w:val="00373483"/>
    <w:rsid w:val="00387B2B"/>
    <w:rsid w:val="003B0298"/>
    <w:rsid w:val="003D3AA8"/>
    <w:rsid w:val="00402FBD"/>
    <w:rsid w:val="0041526E"/>
    <w:rsid w:val="00454EAC"/>
    <w:rsid w:val="00463895"/>
    <w:rsid w:val="0049057E"/>
    <w:rsid w:val="004B57DB"/>
    <w:rsid w:val="004C67DE"/>
    <w:rsid w:val="00532A1B"/>
    <w:rsid w:val="006151E6"/>
    <w:rsid w:val="006B761C"/>
    <w:rsid w:val="006F69C1"/>
    <w:rsid w:val="007010FA"/>
    <w:rsid w:val="00705ABB"/>
    <w:rsid w:val="00751620"/>
    <w:rsid w:val="007B3269"/>
    <w:rsid w:val="007C3FBE"/>
    <w:rsid w:val="00815E7A"/>
    <w:rsid w:val="008278FE"/>
    <w:rsid w:val="008B1D4B"/>
    <w:rsid w:val="009F196D"/>
    <w:rsid w:val="009F44BC"/>
    <w:rsid w:val="009F5DCB"/>
    <w:rsid w:val="00A71CAF"/>
    <w:rsid w:val="00A74636"/>
    <w:rsid w:val="00A9035B"/>
    <w:rsid w:val="00A926EF"/>
    <w:rsid w:val="00AC1A54"/>
    <w:rsid w:val="00AE702A"/>
    <w:rsid w:val="00B7561E"/>
    <w:rsid w:val="00BC7255"/>
    <w:rsid w:val="00C068A6"/>
    <w:rsid w:val="00C41FD0"/>
    <w:rsid w:val="00C85319"/>
    <w:rsid w:val="00CD613B"/>
    <w:rsid w:val="00CF7F49"/>
    <w:rsid w:val="00D26CB3"/>
    <w:rsid w:val="00D30B75"/>
    <w:rsid w:val="00D3656F"/>
    <w:rsid w:val="00D83C5D"/>
    <w:rsid w:val="00DE79AB"/>
    <w:rsid w:val="00DF6D5E"/>
    <w:rsid w:val="00E00BDA"/>
    <w:rsid w:val="00E3349F"/>
    <w:rsid w:val="00E84AA3"/>
    <w:rsid w:val="00E903BB"/>
    <w:rsid w:val="00E95613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E0E591A-A361-473A-8C82-A5AF5C78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343f73b3-8b29-4d38-adeb-6b7d90e62b7a.png" Id="R12591ba52d374c3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43f73b3-8b29-4d38-adeb-6b7d90e62b7a.png" Id="R8af932b52b304cb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Cliente</cp:lastModifiedBy>
  <cp:revision>2</cp:revision>
  <cp:lastPrinted>2013-01-24T12:50:00Z</cp:lastPrinted>
  <dcterms:created xsi:type="dcterms:W3CDTF">2020-06-05T13:08:00Z</dcterms:created>
  <dcterms:modified xsi:type="dcterms:W3CDTF">2020-06-05T13:08:00Z</dcterms:modified>
</cp:coreProperties>
</file>