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D1030E">
        <w:rPr>
          <w:rFonts w:ascii="Arial" w:hAnsi="Arial" w:cs="Arial"/>
          <w:sz w:val="24"/>
          <w:szCs w:val="24"/>
        </w:rPr>
        <w:t xml:space="preserve">Rua </w:t>
      </w:r>
      <w:r w:rsidR="00216D9F" w:rsidRPr="00216D9F">
        <w:rPr>
          <w:rFonts w:ascii="Arial" w:hAnsi="Arial" w:cs="Arial"/>
          <w:sz w:val="24"/>
          <w:szCs w:val="24"/>
        </w:rPr>
        <w:t>Lindóia</w:t>
      </w:r>
      <w:r w:rsidR="00D1030E">
        <w:rPr>
          <w:rFonts w:ascii="Arial" w:hAnsi="Arial" w:cs="Arial"/>
          <w:sz w:val="24"/>
          <w:szCs w:val="24"/>
        </w:rPr>
        <w:t xml:space="preserve"> </w:t>
      </w:r>
      <w:r w:rsidR="00EC54EA" w:rsidRPr="00EC54EA">
        <w:rPr>
          <w:rFonts w:ascii="Arial" w:hAnsi="Arial" w:cs="Arial"/>
          <w:sz w:val="24"/>
          <w:szCs w:val="24"/>
        </w:rPr>
        <w:t xml:space="preserve">esquina com </w:t>
      </w:r>
      <w:r w:rsidR="00EC54EA">
        <w:rPr>
          <w:rFonts w:ascii="Arial" w:hAnsi="Arial" w:cs="Arial"/>
          <w:sz w:val="24"/>
          <w:szCs w:val="24"/>
        </w:rPr>
        <w:t xml:space="preserve">a Rua </w:t>
      </w:r>
      <w:r w:rsidR="00542AE9">
        <w:rPr>
          <w:rFonts w:ascii="Arial" w:hAnsi="Arial" w:cs="Arial"/>
          <w:sz w:val="24"/>
          <w:szCs w:val="24"/>
        </w:rPr>
        <w:t>Socorro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>na</w:t>
      </w:r>
      <w:r w:rsidR="00EF1B0D">
        <w:rPr>
          <w:rFonts w:ascii="Arial" w:hAnsi="Arial" w:cs="Arial"/>
          <w:sz w:val="24"/>
          <w:szCs w:val="24"/>
        </w:rPr>
        <w:t xml:space="preserve"> </w:t>
      </w:r>
      <w:r w:rsidR="00EC54EA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42AE9">
        <w:rPr>
          <w:rFonts w:ascii="Arial" w:hAnsi="Arial" w:cs="Arial"/>
          <w:sz w:val="24"/>
          <w:szCs w:val="24"/>
        </w:rPr>
        <w:t>Rua</w:t>
      </w:r>
      <w:proofErr w:type="spellEnd"/>
      <w:r w:rsidR="00542AE9">
        <w:rPr>
          <w:rFonts w:ascii="Arial" w:hAnsi="Arial" w:cs="Arial"/>
          <w:sz w:val="24"/>
          <w:szCs w:val="24"/>
        </w:rPr>
        <w:t xml:space="preserve"> </w:t>
      </w:r>
      <w:r w:rsidR="00542AE9" w:rsidRPr="00216D9F">
        <w:rPr>
          <w:rFonts w:ascii="Arial" w:hAnsi="Arial" w:cs="Arial"/>
          <w:sz w:val="24"/>
          <w:szCs w:val="24"/>
        </w:rPr>
        <w:t>Lindóia</w:t>
      </w:r>
      <w:r w:rsidR="00542AE9">
        <w:rPr>
          <w:rFonts w:ascii="Arial" w:hAnsi="Arial" w:cs="Arial"/>
          <w:sz w:val="24"/>
          <w:szCs w:val="24"/>
        </w:rPr>
        <w:t xml:space="preserve"> </w:t>
      </w:r>
      <w:r w:rsidR="00542AE9" w:rsidRPr="00EC54EA">
        <w:rPr>
          <w:rFonts w:ascii="Arial" w:hAnsi="Arial" w:cs="Arial"/>
          <w:sz w:val="24"/>
          <w:szCs w:val="24"/>
        </w:rPr>
        <w:t xml:space="preserve">esquina com </w:t>
      </w:r>
      <w:r w:rsidR="00542AE9">
        <w:rPr>
          <w:rFonts w:ascii="Arial" w:hAnsi="Arial" w:cs="Arial"/>
          <w:sz w:val="24"/>
          <w:szCs w:val="24"/>
        </w:rPr>
        <w:t>a Rua Socorro</w:t>
      </w:r>
      <w:bookmarkStart w:id="0" w:name="_GoBack"/>
      <w:bookmarkEnd w:id="0"/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7dec5bf70746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7272A"/>
    <w:rsid w:val="001B478A"/>
    <w:rsid w:val="001D1394"/>
    <w:rsid w:val="001E1E48"/>
    <w:rsid w:val="001F124C"/>
    <w:rsid w:val="00212A69"/>
    <w:rsid w:val="00215BF9"/>
    <w:rsid w:val="00216799"/>
    <w:rsid w:val="00216D9F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42AE9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53D1E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1030E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C54EA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052c458-ec56-4265-9c20-23eb7a24e68a.png" Id="Rd3d39a0e9e224b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9052c458-ec56-4265-9c20-23eb7a24e68a.png" Id="Rc07dec5bf70746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2020-05-19T17:01:00Z</dcterms:created>
  <dcterms:modified xsi:type="dcterms:W3CDTF">2020-05-19T17:01:00Z</dcterms:modified>
</cp:coreProperties>
</file>