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17272A" w:rsidRPr="0017272A">
        <w:rPr>
          <w:rFonts w:ascii="Arial" w:hAnsi="Arial" w:cs="Arial"/>
          <w:sz w:val="24"/>
          <w:szCs w:val="24"/>
        </w:rPr>
        <w:t>Rua Ipeúva defronte os números 291, 315, 343</w:t>
      </w:r>
      <w:r w:rsidR="00E92988" w:rsidRPr="00EF1B0D">
        <w:rPr>
          <w:rFonts w:ascii="Arial" w:hAnsi="Arial" w:cs="Arial"/>
          <w:sz w:val="24"/>
          <w:szCs w:val="24"/>
        </w:rPr>
        <w:t>,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>na</w:t>
      </w:r>
      <w:r w:rsidR="00EF1B0D">
        <w:rPr>
          <w:rFonts w:ascii="Arial" w:hAnsi="Arial" w:cs="Arial"/>
          <w:sz w:val="24"/>
          <w:szCs w:val="24"/>
        </w:rPr>
        <w:t xml:space="preserve"> </w:t>
      </w:r>
      <w:r w:rsidR="0017272A" w:rsidRPr="0017272A">
        <w:rPr>
          <w:rFonts w:ascii="Arial" w:hAnsi="Arial" w:cs="Arial"/>
          <w:sz w:val="24"/>
          <w:szCs w:val="24"/>
        </w:rPr>
        <w:t>Rua Ipeúva</w:t>
      </w:r>
      <w:bookmarkStart w:id="0" w:name="_GoBack"/>
      <w:bookmarkEnd w:id="0"/>
      <w:r w:rsidR="0017272A" w:rsidRPr="0017272A">
        <w:rPr>
          <w:rFonts w:ascii="Arial" w:hAnsi="Arial" w:cs="Arial"/>
          <w:sz w:val="24"/>
          <w:szCs w:val="24"/>
        </w:rPr>
        <w:t xml:space="preserve"> defronte os números 291, 315, 343</w:t>
      </w:r>
      <w:r w:rsidRPr="00EF1B0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9a809255354e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7272A"/>
    <w:rsid w:val="001B478A"/>
    <w:rsid w:val="001D1394"/>
    <w:rsid w:val="001E1E48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3F1CE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E6D9B"/>
    <w:rsid w:val="00EE7983"/>
    <w:rsid w:val="00EF1B0D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335dc41-b27e-4296-92ca-9295b8853502.png" Id="R4caa312252d941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c335dc41-b27e-4296-92ca-9295b8853502.png" Id="R6a9a809255354e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2020-05-19T16:47:00Z</dcterms:created>
  <dcterms:modified xsi:type="dcterms:W3CDTF">2020-05-19T16:47:00Z</dcterms:modified>
</cp:coreProperties>
</file>