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92AC7">
        <w:rPr>
          <w:rFonts w:ascii="Arial" w:hAnsi="Arial" w:cs="Arial"/>
          <w:sz w:val="24"/>
          <w:szCs w:val="24"/>
        </w:rPr>
        <w:t>que not</w:t>
      </w:r>
      <w:r w:rsidR="00192AC7">
        <w:rPr>
          <w:rFonts w:ascii="Arial" w:hAnsi="Arial" w:cs="Arial"/>
          <w:sz w:val="24"/>
          <w:szCs w:val="24"/>
        </w:rPr>
        <w:t xml:space="preserve">ifique o proprietário da residência </w:t>
      </w:r>
      <w:r w:rsidR="0088000C">
        <w:rPr>
          <w:rFonts w:ascii="Arial" w:hAnsi="Arial" w:cs="Arial"/>
          <w:sz w:val="24"/>
          <w:szCs w:val="24"/>
        </w:rPr>
        <w:t>localizada</w:t>
      </w:r>
      <w:r w:rsidR="00F32452">
        <w:rPr>
          <w:rFonts w:ascii="Arial" w:hAnsi="Arial" w:cs="Arial"/>
          <w:sz w:val="24"/>
          <w:szCs w:val="24"/>
        </w:rPr>
        <w:t xml:space="preserve"> na Rua do</w:t>
      </w:r>
      <w:r w:rsidR="00AE53DA">
        <w:rPr>
          <w:rFonts w:ascii="Arial" w:hAnsi="Arial" w:cs="Arial"/>
          <w:sz w:val="24"/>
          <w:szCs w:val="24"/>
        </w:rPr>
        <w:t xml:space="preserve"> </w:t>
      </w:r>
      <w:r w:rsidR="00192AC7">
        <w:rPr>
          <w:rFonts w:ascii="Arial" w:hAnsi="Arial" w:cs="Arial"/>
          <w:sz w:val="24"/>
          <w:szCs w:val="24"/>
        </w:rPr>
        <w:t>Cobre defronte o número</w:t>
      </w:r>
      <w:r w:rsidR="008C60C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92AC7">
        <w:rPr>
          <w:rFonts w:ascii="Arial" w:hAnsi="Arial" w:cs="Arial"/>
          <w:sz w:val="24"/>
          <w:szCs w:val="24"/>
        </w:rPr>
        <w:t>1.113</w:t>
      </w:r>
      <w:r w:rsidR="00AE53DA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r w:rsidR="00AE53DA">
        <w:rPr>
          <w:rFonts w:ascii="Arial" w:hAnsi="Arial" w:cs="Arial"/>
          <w:sz w:val="24"/>
          <w:szCs w:val="24"/>
        </w:rPr>
        <w:t>Mollon</w:t>
      </w:r>
      <w:r w:rsidR="00192AC7">
        <w:rPr>
          <w:rFonts w:ascii="Arial" w:hAnsi="Arial" w:cs="Arial"/>
          <w:sz w:val="24"/>
          <w:szCs w:val="24"/>
        </w:rPr>
        <w:t xml:space="preserve">, </w:t>
      </w:r>
      <w:r w:rsidR="00192AC7">
        <w:rPr>
          <w:rFonts w:ascii="Arial" w:hAnsi="Arial" w:cs="Arial"/>
          <w:sz w:val="24"/>
          <w:szCs w:val="24"/>
        </w:rPr>
        <w:t xml:space="preserve">para </w:t>
      </w:r>
      <w:r w:rsidR="00192AC7">
        <w:rPr>
          <w:rFonts w:ascii="Arial" w:hAnsi="Arial" w:cs="Arial"/>
          <w:sz w:val="24"/>
          <w:szCs w:val="24"/>
        </w:rPr>
        <w:t>fazer roçagem, limpeza e conservação da calçada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2AC7">
        <w:rPr>
          <w:rFonts w:ascii="Arial" w:hAnsi="Arial" w:cs="Arial"/>
          <w:sz w:val="24"/>
          <w:szCs w:val="24"/>
        </w:rPr>
        <w:t>que notifique o proprietário da residência localizada na Rua do Cobre defronte o número1.113, no bairro Vila Mollon, para fazer roçagem, limpeza e conservação da calçada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192AC7">
        <w:rPr>
          <w:rFonts w:ascii="Arial" w:hAnsi="Arial" w:cs="Arial"/>
        </w:rPr>
        <w:t>calçada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192AC7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192AC7">
        <w:rPr>
          <w:rFonts w:ascii="Arial" w:hAnsi="Arial" w:cs="Arial"/>
        </w:rPr>
        <w:t>o mato está alto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AC7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192AC7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192AC7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5" name="Imagem 5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7bfd4c0f9840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C60C3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E9AC17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1800b3-45ec-4257-bfe3-c63a11ba0fb9.png" Id="Rf1938c1f8e3644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91800b3-45ec-4257-bfe3-c63a11ba0fb9.png" Id="R047bfd4c0f9840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F137-9848-43C0-908A-426BA267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2020-05-12T14:13:00Z</dcterms:created>
  <dcterms:modified xsi:type="dcterms:W3CDTF">2020-05-12T14:13:00Z</dcterms:modified>
</cp:coreProperties>
</file>