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215BF9" w:rsidRPr="00215BF9">
        <w:rPr>
          <w:rFonts w:ascii="Arial" w:hAnsi="Arial" w:cs="Arial"/>
          <w:sz w:val="24"/>
          <w:szCs w:val="24"/>
        </w:rPr>
        <w:t>Rua Januário Deleo esquina com a Avenida Juscelino Kubitscheck</w:t>
      </w:r>
      <w:r w:rsidR="0094310C">
        <w:rPr>
          <w:rFonts w:ascii="Arial" w:hAnsi="Arial" w:cs="Arial"/>
          <w:sz w:val="24"/>
          <w:szCs w:val="24"/>
        </w:rPr>
        <w:t xml:space="preserve"> </w:t>
      </w:r>
      <w:r w:rsidR="008B631A">
        <w:rPr>
          <w:rFonts w:ascii="Arial" w:hAnsi="Arial" w:cs="Arial"/>
          <w:sz w:val="24"/>
          <w:szCs w:val="24"/>
        </w:rPr>
        <w:t>- Jardim Geriva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94310C" w:rsidRPr="0094310C">
        <w:rPr>
          <w:rFonts w:ascii="Arial" w:hAnsi="Arial" w:cs="Arial"/>
          <w:bCs/>
          <w:sz w:val="24"/>
          <w:szCs w:val="24"/>
        </w:rPr>
        <w:t>Rua Januário Deleo esquina com a Avenida Juscelino Kubitscheck</w:t>
      </w:r>
      <w:r w:rsidR="008B631A">
        <w:rPr>
          <w:rFonts w:ascii="Arial" w:hAnsi="Arial" w:cs="Arial"/>
          <w:bCs/>
          <w:sz w:val="24"/>
          <w:szCs w:val="24"/>
        </w:rPr>
        <w:t xml:space="preserve"> - Jardim Geriva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94310C" w:rsidP="00CF7F49">
      <w:r w:rsidRPr="0094310C">
        <w:rPr>
          <w:noProof/>
        </w:rPr>
        <w:drawing>
          <wp:inline distT="0" distB="0" distL="0" distR="0">
            <wp:extent cx="5400675" cy="5448300"/>
            <wp:effectExtent l="0" t="0" r="9525" b="0"/>
            <wp:docPr id="6" name="Imagem 6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01567b728840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16e5c9-445d-4c97-b82c-84143721b132.png" Id="R1528279f2f35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116e5c9-445d-4c97-b82c-84143721b132.png" Id="R8a01567b7288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2020-05-07T12:47:00Z</dcterms:created>
  <dcterms:modified xsi:type="dcterms:W3CDTF">2020-05-07T12:47:00Z</dcterms:modified>
</cp:coreProperties>
</file>