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747D6">
        <w:rPr>
          <w:rFonts w:ascii="Arial" w:hAnsi="Arial" w:cs="Arial"/>
        </w:rPr>
        <w:t>02878</w:t>
      </w:r>
      <w:r w:rsidRPr="001F10C4">
        <w:rPr>
          <w:rFonts w:ascii="Arial" w:hAnsi="Arial" w:cs="Arial"/>
        </w:rPr>
        <w:t>/</w:t>
      </w:r>
      <w:r w:rsidR="006747D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Rua </w:t>
      </w:r>
      <w:r w:rsidR="00C81C76">
        <w:rPr>
          <w:rFonts w:ascii="Arial" w:hAnsi="Arial" w:cs="Arial"/>
        </w:rPr>
        <w:t>Roldão Jorge Patrício</w:t>
      </w:r>
      <w:r w:rsidR="00414A93">
        <w:rPr>
          <w:rFonts w:ascii="Arial" w:hAnsi="Arial" w:cs="Arial"/>
        </w:rPr>
        <w:t xml:space="preserve">, próximo aos números </w:t>
      </w:r>
      <w:r w:rsidR="00D67639">
        <w:rPr>
          <w:rFonts w:ascii="Arial" w:hAnsi="Arial" w:cs="Arial"/>
        </w:rPr>
        <w:t>375, 386, 374, 358, 366 e 367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C81C76">
        <w:rPr>
          <w:rFonts w:ascii="Arial" w:hAnsi="Arial" w:cs="Arial"/>
        </w:rPr>
        <w:t xml:space="preserve">na Rua Roldão Jorge Patrício, próximo aos números </w:t>
      </w:r>
      <w:r w:rsidR="00D67639">
        <w:rPr>
          <w:rFonts w:ascii="Arial" w:hAnsi="Arial" w:cs="Arial"/>
        </w:rPr>
        <w:t>375, 386, 374, 358, 366 e 367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4E429F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9pt;height:239.75pt">
            <v:imagedata r:id="rId7" o:title="DSC07899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EF0158" w:rsidRDefault="00C81C7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Roldão Jorge Patrício, próximo aos números </w:t>
      </w:r>
      <w:r w:rsidR="00D67639">
        <w:rPr>
          <w:rFonts w:ascii="Arial" w:hAnsi="Arial" w:cs="Arial"/>
        </w:rPr>
        <w:t>375, 386, 374, 358, 366 e 367</w:t>
      </w:r>
      <w:r>
        <w:rPr>
          <w:rFonts w:ascii="Arial" w:hAnsi="Arial" w:cs="Arial"/>
        </w:rPr>
        <w:t>.</w:t>
      </w:r>
    </w:p>
    <w:p w:rsidR="00147164" w:rsidRDefault="00147164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53" w:rsidRDefault="00940A53" w:rsidP="000F574C">
      <w:r>
        <w:separator/>
      </w:r>
    </w:p>
  </w:endnote>
  <w:endnote w:type="continuationSeparator" w:id="0">
    <w:p w:rsidR="00940A53" w:rsidRDefault="00940A5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53" w:rsidRDefault="00940A53" w:rsidP="000F574C">
      <w:r>
        <w:separator/>
      </w:r>
    </w:p>
  </w:footnote>
  <w:footnote w:type="continuationSeparator" w:id="0">
    <w:p w:rsidR="00940A53" w:rsidRDefault="00940A5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F4D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F4DD9" w:rsidRPr="006F4DD9" w:rsidRDefault="006F4DD9" w:rsidP="006F4D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F4DD9">
                  <w:rPr>
                    <w:rFonts w:ascii="Arial" w:hAnsi="Arial" w:cs="Arial"/>
                    <w:b/>
                  </w:rPr>
                  <w:t>PROTOCOLO Nº: 05084/2013     DATA: 03/05/2013     HORA: 13:35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E117A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A68B8"/>
    <w:rsid w:val="003B6A89"/>
    <w:rsid w:val="003D5263"/>
    <w:rsid w:val="003F3B1D"/>
    <w:rsid w:val="00405295"/>
    <w:rsid w:val="00410F96"/>
    <w:rsid w:val="00411DB3"/>
    <w:rsid w:val="00414A93"/>
    <w:rsid w:val="00417A81"/>
    <w:rsid w:val="00451D31"/>
    <w:rsid w:val="00463025"/>
    <w:rsid w:val="004D0260"/>
    <w:rsid w:val="004D6201"/>
    <w:rsid w:val="004E429F"/>
    <w:rsid w:val="00526304"/>
    <w:rsid w:val="00536CD7"/>
    <w:rsid w:val="005452A6"/>
    <w:rsid w:val="0056541B"/>
    <w:rsid w:val="00570CDE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47D6"/>
    <w:rsid w:val="00677814"/>
    <w:rsid w:val="006A25DA"/>
    <w:rsid w:val="006A6CC9"/>
    <w:rsid w:val="006E49E8"/>
    <w:rsid w:val="006E6793"/>
    <w:rsid w:val="006F4DD9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53BA"/>
    <w:rsid w:val="008C061B"/>
    <w:rsid w:val="008C76A7"/>
    <w:rsid w:val="00917D1B"/>
    <w:rsid w:val="00940A53"/>
    <w:rsid w:val="0094197E"/>
    <w:rsid w:val="00950900"/>
    <w:rsid w:val="009538A6"/>
    <w:rsid w:val="009972B2"/>
    <w:rsid w:val="009A2BBB"/>
    <w:rsid w:val="009A42C1"/>
    <w:rsid w:val="009E1320"/>
    <w:rsid w:val="00A06551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7864-8085-45AB-BBA2-0E202A15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