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8C107D">
        <w:rPr>
          <w:rFonts w:ascii="Arial" w:hAnsi="Arial" w:cs="Arial"/>
        </w:rPr>
        <w:t>02885</w:t>
      </w:r>
      <w:r w:rsidRPr="009F0765">
        <w:rPr>
          <w:rFonts w:ascii="Arial" w:hAnsi="Arial" w:cs="Arial"/>
        </w:rPr>
        <w:t>/</w:t>
      </w:r>
      <w:r w:rsidR="008C107D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C7395B">
        <w:rPr>
          <w:rFonts w:ascii="Arial" w:hAnsi="Arial" w:cs="Arial"/>
          <w:sz w:val="24"/>
          <w:szCs w:val="24"/>
        </w:rPr>
        <w:t xml:space="preserve">estude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C7395B">
        <w:rPr>
          <w:rFonts w:ascii="Arial" w:hAnsi="Arial" w:cs="Arial"/>
          <w:sz w:val="24"/>
          <w:szCs w:val="24"/>
        </w:rPr>
        <w:t>possibilidade de construção de uma praça de esportes no Jardim Pérola, na área conhecida como Cemec, entre as ruas do Couro, do Chá e do Algodão.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 estude a possibilidade de construir uma praça de esportes na área conhecida como Cemec, no Jardim Pérola.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C7395B">
        <w:rPr>
          <w:rFonts w:ascii="Arial" w:hAnsi="Arial" w:cs="Arial"/>
          <w:sz w:val="24"/>
          <w:szCs w:val="24"/>
        </w:rPr>
        <w:t xml:space="preserve">Moradores dessa região, em especial Neusa Garcia Ferreira Leite, reivindicam a possibilidade de a Administração Municipal construir nesse local uma praça de esportes, com quadra esportiva (vôlei, basquete e futebol salão) e prática de outras modalidades como tênis de mesa e xadrez, por exemplo. 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90E">
        <w:rPr>
          <w:rFonts w:ascii="Arial" w:hAnsi="Arial" w:cs="Arial"/>
          <w:sz w:val="24"/>
          <w:szCs w:val="24"/>
        </w:rPr>
        <w:t>02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AA" w:rsidRDefault="00A354AA">
      <w:r>
        <w:separator/>
      </w:r>
    </w:p>
  </w:endnote>
  <w:endnote w:type="continuationSeparator" w:id="0">
    <w:p w:rsidR="00A354AA" w:rsidRDefault="00A3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AA" w:rsidRDefault="00A354AA">
      <w:r>
        <w:separator/>
      </w:r>
    </w:p>
  </w:footnote>
  <w:footnote w:type="continuationSeparator" w:id="0">
    <w:p w:rsidR="00A354AA" w:rsidRDefault="00A35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5C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5CAF" w:rsidRPr="00845CAF" w:rsidRDefault="00845CAF" w:rsidP="00845C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5CAF">
                  <w:rPr>
                    <w:rFonts w:ascii="Arial" w:hAnsi="Arial" w:cs="Arial"/>
                    <w:b/>
                  </w:rPr>
                  <w:t>PROTOCOLO Nº: 05092/2013     DATA: 03/05/2013     HORA: 13:38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01AF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D4776"/>
    <w:rsid w:val="005E03B1"/>
    <w:rsid w:val="00603504"/>
    <w:rsid w:val="00605D41"/>
    <w:rsid w:val="006101DD"/>
    <w:rsid w:val="00622124"/>
    <w:rsid w:val="00636847"/>
    <w:rsid w:val="0067340E"/>
    <w:rsid w:val="006A05BE"/>
    <w:rsid w:val="006E7A5D"/>
    <w:rsid w:val="00705ABB"/>
    <w:rsid w:val="00713837"/>
    <w:rsid w:val="00714D6A"/>
    <w:rsid w:val="007270C6"/>
    <w:rsid w:val="00733FCA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45CAF"/>
    <w:rsid w:val="00864366"/>
    <w:rsid w:val="008958AE"/>
    <w:rsid w:val="008C107D"/>
    <w:rsid w:val="008D231C"/>
    <w:rsid w:val="008D6F6C"/>
    <w:rsid w:val="008E0E16"/>
    <w:rsid w:val="008E56D1"/>
    <w:rsid w:val="009064D6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4A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B7D7D"/>
    <w:rsid w:val="00EE7983"/>
    <w:rsid w:val="00F06DCB"/>
    <w:rsid w:val="00F12F0F"/>
    <w:rsid w:val="00F152EF"/>
    <w:rsid w:val="00F16623"/>
    <w:rsid w:val="00F22F8A"/>
    <w:rsid w:val="00FA698A"/>
    <w:rsid w:val="00FC2A9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2013-04-30T15:55:00Z</cp:lastPrinted>
  <dcterms:created xsi:type="dcterms:W3CDTF">2014-01-14T17:06:00Z</dcterms:created>
  <dcterms:modified xsi:type="dcterms:W3CDTF">2014-01-14T17:06:00Z</dcterms:modified>
</cp:coreProperties>
</file>