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181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4A1C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>
        <w:rPr>
          <w:rFonts w:ascii="Arial" w:hAnsi="Arial" w:cs="Arial"/>
          <w:sz w:val="22"/>
          <w:szCs w:val="22"/>
        </w:rPr>
        <w:t xml:space="preserve">que seja realizado os serviços de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>
        <w:rPr>
          <w:rFonts w:ascii="Arial" w:hAnsi="Arial" w:cs="Arial"/>
          <w:sz w:val="22"/>
          <w:szCs w:val="22"/>
        </w:rPr>
        <w:t xml:space="preserve">Rua Claudio Manuel da Costa, do bairro Residencial Rochelle II, </w:t>
      </w:r>
      <w:r w:rsidRPr="009070D5">
        <w:rPr>
          <w:rFonts w:ascii="Arial" w:hAnsi="Arial" w:cs="Arial"/>
          <w:sz w:val="22"/>
          <w:szCs w:val="22"/>
        </w:rPr>
        <w:t>neste município.</w:t>
      </w:r>
      <w:r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         </w:t>
      </w:r>
    </w:p>
    <w:p w:rsidR="00B344E6" w:rsidRDefault="00B344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304A1C" w:rsidRPr="00DF2555" w:rsidRDefault="00304A1C" w:rsidP="00304A1C">
      <w:pPr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moradores do bairro </w:t>
      </w:r>
      <w:r>
        <w:rPr>
          <w:rFonts w:ascii="Arial" w:hAnsi="Arial" w:cs="Arial"/>
          <w:sz w:val="22"/>
          <w:szCs w:val="22"/>
        </w:rPr>
        <w:t>Rochelle II e bairros vizinhos</w:t>
      </w:r>
      <w:r w:rsidRPr="00DF2555">
        <w:rPr>
          <w:rFonts w:ascii="Arial" w:hAnsi="Arial" w:cs="Arial"/>
          <w:sz w:val="22"/>
          <w:szCs w:val="22"/>
        </w:rPr>
        <w:t>, reclamando do</w:t>
      </w:r>
      <w:r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>
        <w:rPr>
          <w:rFonts w:ascii="Arial" w:hAnsi="Arial" w:cs="Arial"/>
          <w:sz w:val="22"/>
          <w:szCs w:val="22"/>
        </w:rPr>
        <w:t>em toda a extensão da Rua Claudio Manuel da Costa;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>ANDO que, este vereador esteve in loco e pode constatar que a malha asfáltica está com diversos buracos, sem quaisquer condições de tráfego.</w:t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Pr="0063450C" w:rsidRDefault="00304A1C" w:rsidP="00304A1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304A1C" w:rsidRPr="005A0AE8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CONSIDERANDO </w:t>
      </w:r>
      <w:r>
        <w:rPr>
          <w:rFonts w:ascii="Arial" w:hAnsi="Arial" w:cs="Arial"/>
          <w:sz w:val="22"/>
          <w:szCs w:val="22"/>
        </w:rPr>
        <w:t xml:space="preserve">por fim </w:t>
      </w:r>
      <w:r w:rsidRPr="005A0AE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, </w:t>
      </w:r>
      <w:r w:rsidRPr="005A0AE8">
        <w:rPr>
          <w:rFonts w:ascii="Arial" w:hAnsi="Arial" w:cs="Arial"/>
          <w:sz w:val="22"/>
          <w:szCs w:val="22"/>
        </w:rPr>
        <w:t xml:space="preserve">é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>proporcionando maior segurança n</w:t>
      </w:r>
      <w:r w:rsidRPr="005A0AE8">
        <w:rPr>
          <w:rFonts w:ascii="Arial" w:hAnsi="Arial" w:cs="Arial"/>
          <w:sz w:val="22"/>
          <w:szCs w:val="22"/>
        </w:rPr>
        <w:t>o trânsito local.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Pr="003F1F40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que seja realizado em caráter de Urgência os serviços de </w:t>
      </w:r>
      <w:r w:rsidRPr="003F1F40">
        <w:rPr>
          <w:rFonts w:ascii="Arial" w:hAnsi="Arial" w:cs="Arial"/>
          <w:sz w:val="22"/>
          <w:szCs w:val="22"/>
        </w:rPr>
        <w:t>“Ta</w:t>
      </w:r>
      <w:r>
        <w:rPr>
          <w:rFonts w:ascii="Arial" w:hAnsi="Arial" w:cs="Arial"/>
          <w:sz w:val="22"/>
          <w:szCs w:val="22"/>
        </w:rPr>
        <w:t>pa Buracos” na Rua Claudio Manuel da Costa, bairro Rochelle II</w:t>
      </w:r>
      <w:r w:rsidRPr="009070D5">
        <w:rPr>
          <w:rFonts w:ascii="Arial" w:hAnsi="Arial" w:cs="Arial"/>
          <w:sz w:val="22"/>
          <w:szCs w:val="22"/>
        </w:rPr>
        <w:t>, neste município</w:t>
      </w:r>
    </w:p>
    <w:p w:rsidR="00304A1C" w:rsidRPr="00DF2555" w:rsidRDefault="00304A1C" w:rsidP="00304A1C">
      <w:pPr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08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abril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A375CE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bookmarkStart w:id="0" w:name="_GoBack"/>
      <w:bookmarkEnd w:id="0"/>
      <w:r w:rsidR="00304A1C" w:rsidRPr="00304A1C">
        <w:rPr>
          <w:rFonts w:ascii="Arial" w:hAnsi="Arial" w:cs="Arial"/>
          <w:sz w:val="28"/>
          <w:szCs w:val="28"/>
        </w:rPr>
        <w:t>Avante</w:t>
      </w:r>
      <w:r w:rsidR="00304A1C">
        <w:rPr>
          <w:rFonts w:ascii="Arial" w:hAnsi="Arial" w:cs="Arial"/>
          <w:sz w:val="28"/>
          <w:szCs w:val="28"/>
        </w:rPr>
        <w:t>”</w:t>
      </w:r>
    </w:p>
    <w:sectPr w:rsidR="00304A1C" w:rsidRPr="00304A1C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62" w:rsidRDefault="00524B62">
      <w:r>
        <w:separator/>
      </w:r>
    </w:p>
  </w:endnote>
  <w:endnote w:type="continuationSeparator" w:id="0">
    <w:p w:rsidR="00524B62" w:rsidRDefault="0052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62" w:rsidRDefault="00524B62">
      <w:r>
        <w:separator/>
      </w:r>
    </w:p>
  </w:footnote>
  <w:footnote w:type="continuationSeparator" w:id="0">
    <w:p w:rsidR="00524B62" w:rsidRDefault="0052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9300f70ea94c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04A1C"/>
    <w:rsid w:val="003267F3"/>
    <w:rsid w:val="0033648A"/>
    <w:rsid w:val="00373483"/>
    <w:rsid w:val="00383D72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67DE"/>
    <w:rsid w:val="004D7979"/>
    <w:rsid w:val="00507EC4"/>
    <w:rsid w:val="00516A62"/>
    <w:rsid w:val="00524B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924F4F"/>
    <w:rsid w:val="00960074"/>
    <w:rsid w:val="00962ABB"/>
    <w:rsid w:val="009640F0"/>
    <w:rsid w:val="009C039B"/>
    <w:rsid w:val="009D25D5"/>
    <w:rsid w:val="009F196D"/>
    <w:rsid w:val="00A177EC"/>
    <w:rsid w:val="00A375CE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C237A6"/>
    <w:rsid w:val="00C42B78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51616"/>
    <w:rsid w:val="00E80617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4c905a-ac2b-4557-a992-c36e0d506203.png" Id="Ra15fe1757f2b40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ec4c905a-ac2b-4557-a992-c36e0d506203.png" Id="R639300f70ea94c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Bruno Rodrigues Argente</cp:lastModifiedBy>
  <cp:revision>4</cp:revision>
  <cp:lastPrinted>2016-05-18T22:13:00Z</cp:lastPrinted>
  <dcterms:created xsi:type="dcterms:W3CDTF">2020-04-08T15:56:00Z</dcterms:created>
  <dcterms:modified xsi:type="dcterms:W3CDTF">2020-04-08T20:31:00Z</dcterms:modified>
</cp:coreProperties>
</file>