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497E6E">
        <w:rPr>
          <w:rFonts w:ascii="Arial" w:hAnsi="Arial" w:cs="Arial"/>
          <w:sz w:val="24"/>
          <w:szCs w:val="24"/>
        </w:rPr>
        <w:t>Ademilson Luís Andreoli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497E6E">
        <w:rPr>
          <w:rFonts w:ascii="Arial" w:hAnsi="Arial" w:cs="Arial"/>
          <w:sz w:val="24"/>
          <w:szCs w:val="24"/>
        </w:rPr>
        <w:t>Ademilson Luís Andreoli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913FF3">
        <w:rPr>
          <w:rFonts w:ascii="Arial" w:hAnsi="Arial" w:cs="Arial"/>
          <w:bCs/>
          <w:sz w:val="24"/>
          <w:szCs w:val="24"/>
        </w:rPr>
        <w:t>0</w:t>
      </w:r>
      <w:r w:rsidR="00497E6E">
        <w:rPr>
          <w:rFonts w:ascii="Arial" w:hAnsi="Arial" w:cs="Arial"/>
          <w:bCs/>
          <w:sz w:val="24"/>
          <w:szCs w:val="24"/>
        </w:rPr>
        <w:t>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913FF3">
        <w:rPr>
          <w:rFonts w:ascii="Arial" w:hAnsi="Arial" w:cs="Arial"/>
          <w:bCs/>
          <w:sz w:val="24"/>
          <w:szCs w:val="24"/>
        </w:rPr>
        <w:t>Março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AE1877" w:rsidRPr="00AE1877">
        <w:rPr>
          <w:rFonts w:ascii="Arial" w:hAnsi="Arial" w:cs="Arial"/>
        </w:rPr>
        <w:t>Antônio Theodoro de Oliveira Souza,</w:t>
      </w:r>
      <w:r w:rsidR="00AE1877">
        <w:rPr>
          <w:rFonts w:ascii="Arial" w:hAnsi="Arial" w:cs="Arial"/>
        </w:rPr>
        <w:t xml:space="preserve"> nº 173 - V</w:t>
      </w:r>
      <w:r w:rsidR="00AE1877" w:rsidRPr="00AE1877">
        <w:rPr>
          <w:rFonts w:ascii="Arial" w:hAnsi="Arial" w:cs="Arial"/>
        </w:rPr>
        <w:t>ila Mariana</w:t>
      </w:r>
      <w:r w:rsidR="00AE1877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bookmarkStart w:id="1" w:name="_GoBack"/>
          <w:bookmarkEnd w:id="1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E1877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497E6E">
        <w:rPr>
          <w:rFonts w:ascii="Arial" w:hAnsi="Arial" w:cs="Arial"/>
        </w:rPr>
        <w:t>62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51E6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D567AE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CF7C1E" w:rsidRPr="00CF7C1E">
        <w:rPr>
          <w:rFonts w:ascii="Arial" w:hAnsi="Arial" w:cs="Arial"/>
          <w:color w:val="000000" w:themeColor="text1"/>
          <w:shd w:val="clear" w:color="auto" w:fill="FFFFFF"/>
        </w:rPr>
        <w:t xml:space="preserve">casado </w:t>
      </w:r>
      <w:r w:rsidR="00497E6E" w:rsidRPr="00497E6E">
        <w:rPr>
          <w:rFonts w:ascii="Arial" w:hAnsi="Arial" w:cs="Arial"/>
          <w:color w:val="000000" w:themeColor="text1"/>
          <w:shd w:val="clear" w:color="auto" w:fill="FFFFFF"/>
        </w:rPr>
        <w:t>com Darci Porfírio da Silva Andreoli, deixando os filhos: Antônio e João</w:t>
      </w:r>
      <w:r w:rsidR="00497E6E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954D12" w:rsidRPr="00CF7C1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7C1E">
        <w:rPr>
          <w:rFonts w:ascii="Arial" w:hAnsi="Arial" w:cs="Arial"/>
          <w:sz w:val="24"/>
          <w:szCs w:val="24"/>
        </w:rPr>
        <w:t>09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913FF3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555b72226143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8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d9e669e-ba62-435a-bca8-ac6f8c59a81a.png" Id="R64fc3b3aaf4746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9e669e-ba62-435a-bca8-ac6f8c59a81a.png" Id="Ra1555b72226143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C773-B932-4137-947C-7EDABFC6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192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513</cp:revision>
  <cp:lastPrinted>2013-10-08T16:36:00Z</cp:lastPrinted>
  <dcterms:created xsi:type="dcterms:W3CDTF">2014-01-16T17:21:00Z</dcterms:created>
  <dcterms:modified xsi:type="dcterms:W3CDTF">2020-03-09T12:01:00Z</dcterms:modified>
</cp:coreProperties>
</file>