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83284">
        <w:rPr>
          <w:rFonts w:ascii="Arial" w:hAnsi="Arial" w:cs="Arial"/>
        </w:rPr>
        <w:t>00832</w:t>
      </w:r>
      <w:r>
        <w:rPr>
          <w:rFonts w:ascii="Arial" w:hAnsi="Arial" w:cs="Arial"/>
        </w:rPr>
        <w:t>/</w:t>
      </w:r>
      <w:r w:rsidR="00D83284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DE4F2A">
        <w:rPr>
          <w:rFonts w:ascii="Arial" w:hAnsi="Arial" w:cs="Arial"/>
          <w:sz w:val="24"/>
          <w:szCs w:val="24"/>
        </w:rPr>
        <w:t>a</w:t>
      </w:r>
      <w:r w:rsidR="009579C5">
        <w:rPr>
          <w:rFonts w:ascii="Arial" w:hAnsi="Arial" w:cs="Arial"/>
          <w:sz w:val="24"/>
          <w:szCs w:val="24"/>
        </w:rPr>
        <w:t>s obras do Corredor Metropolitano Noroeste</w:t>
      </w:r>
      <w:r w:rsidR="00FA598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7D47" w:rsidRDefault="00FF3852" w:rsidP="009579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FA5983">
        <w:rPr>
          <w:rFonts w:ascii="Arial" w:hAnsi="Arial" w:cs="Arial"/>
          <w:sz w:val="24"/>
          <w:szCs w:val="24"/>
        </w:rPr>
        <w:t xml:space="preserve">que, em </w:t>
      </w:r>
      <w:r w:rsidR="009579C5">
        <w:rPr>
          <w:rFonts w:ascii="Arial" w:hAnsi="Arial" w:cs="Arial"/>
          <w:sz w:val="24"/>
          <w:szCs w:val="24"/>
        </w:rPr>
        <w:t xml:space="preserve">18 </w:t>
      </w:r>
      <w:r w:rsidR="00FA5983">
        <w:rPr>
          <w:rFonts w:ascii="Arial" w:hAnsi="Arial" w:cs="Arial"/>
          <w:sz w:val="24"/>
          <w:szCs w:val="24"/>
        </w:rPr>
        <w:t xml:space="preserve">de </w:t>
      </w:r>
      <w:r w:rsidR="009579C5">
        <w:rPr>
          <w:rFonts w:ascii="Arial" w:hAnsi="Arial" w:cs="Arial"/>
          <w:sz w:val="24"/>
          <w:szCs w:val="24"/>
        </w:rPr>
        <w:t xml:space="preserve">março </w:t>
      </w:r>
      <w:r w:rsidR="00FA5983">
        <w:rPr>
          <w:rFonts w:ascii="Arial" w:hAnsi="Arial" w:cs="Arial"/>
          <w:sz w:val="24"/>
          <w:szCs w:val="24"/>
        </w:rPr>
        <w:t xml:space="preserve">deste ano, </w:t>
      </w:r>
      <w:r w:rsidR="009579C5">
        <w:rPr>
          <w:rFonts w:ascii="Arial" w:hAnsi="Arial" w:cs="Arial"/>
          <w:sz w:val="24"/>
          <w:szCs w:val="24"/>
        </w:rPr>
        <w:t xml:space="preserve">foi realizada na Câmara Municipal a </w:t>
      </w:r>
      <w:r w:rsidR="009579C5" w:rsidRPr="009579C5">
        <w:rPr>
          <w:rFonts w:ascii="Arial" w:hAnsi="Arial" w:cs="Arial"/>
          <w:sz w:val="24"/>
          <w:szCs w:val="24"/>
        </w:rPr>
        <w:t>Audiência Pública promovida pela EMTU (Empresa Metropolitana de Transportes Urbanos) para a apresentação do projeto de implantação do Lote 3 do Corredor Metropolitano Noroeste, que ligará os municípios de Sumaré e Santa Bárbara d'Oeste.</w:t>
      </w:r>
    </w:p>
    <w:p w:rsidR="00E47D47" w:rsidRDefault="00E47D47" w:rsidP="00E47D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79C5" w:rsidRDefault="00E47D47" w:rsidP="00E47D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300D8D">
        <w:rPr>
          <w:rFonts w:ascii="Arial" w:hAnsi="Arial" w:cs="Arial"/>
          <w:sz w:val="24"/>
          <w:szCs w:val="24"/>
        </w:rPr>
        <w:t xml:space="preserve">, </w:t>
      </w:r>
      <w:r w:rsidR="009579C5">
        <w:rPr>
          <w:rFonts w:ascii="Arial" w:hAnsi="Arial" w:cs="Arial"/>
          <w:sz w:val="24"/>
          <w:szCs w:val="24"/>
        </w:rPr>
        <w:t xml:space="preserve">na ocasião, foi apresentado </w:t>
      </w:r>
      <w:r w:rsidR="009579C5" w:rsidRPr="009579C5">
        <w:rPr>
          <w:rFonts w:ascii="Arial" w:hAnsi="Arial" w:cs="Arial"/>
          <w:sz w:val="24"/>
          <w:szCs w:val="24"/>
        </w:rPr>
        <w:t>o Projeto Corredor Metropolitano Noroeste – Lote 3, Sumaré – Santa Bárbara D’Oeste, de transporte coletivo sobre pneus, cujo objetivo é reestruturar o sistema de transporte público na região Noroeste da Região Metropolitana de Campinas proporcionando maior integração entre os municípios e a facilidade de mobilidade da população, com a reorganização e racionalização das linhas metropolitanas e municipais, através de um tronco de transporte de média capacidade, integrado com linhas de ônibus intermunicipais e municipais.</w:t>
      </w:r>
    </w:p>
    <w:p w:rsidR="009579C5" w:rsidRDefault="009579C5" w:rsidP="00E47D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7D47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300D8D">
        <w:rPr>
          <w:rFonts w:ascii="Arial" w:hAnsi="Arial" w:cs="Arial"/>
          <w:sz w:val="24"/>
          <w:szCs w:val="24"/>
        </w:rPr>
        <w:t xml:space="preserve"> </w:t>
      </w:r>
      <w:r w:rsidR="009579C5" w:rsidRPr="009579C5">
        <w:rPr>
          <w:rFonts w:ascii="Arial" w:hAnsi="Arial" w:cs="Arial"/>
          <w:sz w:val="24"/>
          <w:szCs w:val="24"/>
        </w:rPr>
        <w:t xml:space="preserve">a infraestrutura </w:t>
      </w:r>
      <w:r w:rsidR="009579C5">
        <w:rPr>
          <w:rFonts w:ascii="Arial" w:hAnsi="Arial" w:cs="Arial"/>
          <w:sz w:val="24"/>
          <w:szCs w:val="24"/>
        </w:rPr>
        <w:t xml:space="preserve">do Corredor Metropolitano </w:t>
      </w:r>
      <w:r w:rsidR="009579C5" w:rsidRPr="009579C5">
        <w:rPr>
          <w:rFonts w:ascii="Arial" w:hAnsi="Arial" w:cs="Arial"/>
          <w:sz w:val="24"/>
          <w:szCs w:val="24"/>
        </w:rPr>
        <w:t>compreende terminais de passageiros, estações de transferência, pontos de parada cobertos, com viário compartilhado e exclusivo</w:t>
      </w:r>
      <w:r w:rsidR="009579C5">
        <w:rPr>
          <w:rFonts w:ascii="Arial" w:hAnsi="Arial" w:cs="Arial"/>
          <w:sz w:val="24"/>
          <w:szCs w:val="24"/>
        </w:rPr>
        <w:t xml:space="preserve"> a serem edificados</w:t>
      </w:r>
      <w:r w:rsidR="00E47D47">
        <w:rPr>
          <w:rFonts w:ascii="Arial" w:hAnsi="Arial" w:cs="Arial"/>
          <w:sz w:val="24"/>
          <w:szCs w:val="24"/>
        </w:rPr>
        <w:t>.</w:t>
      </w:r>
    </w:p>
    <w:p w:rsidR="00457940" w:rsidRDefault="0045794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5794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9579C5">
        <w:rPr>
          <w:rFonts w:ascii="Arial" w:hAnsi="Arial" w:cs="Arial"/>
          <w:sz w:val="24"/>
          <w:szCs w:val="24"/>
        </w:rPr>
        <w:t xml:space="preserve">que, na audiência pública supracitada, os presentes foram informados de que prazo estimado para o início das obras seria </w:t>
      </w:r>
      <w:r w:rsidR="00300D8D">
        <w:rPr>
          <w:rFonts w:ascii="Arial" w:hAnsi="Arial" w:cs="Arial"/>
          <w:sz w:val="24"/>
          <w:szCs w:val="24"/>
        </w:rPr>
        <w:t xml:space="preserve">o </w:t>
      </w:r>
      <w:r w:rsidR="009579C5">
        <w:rPr>
          <w:rFonts w:ascii="Arial" w:hAnsi="Arial" w:cs="Arial"/>
          <w:sz w:val="24"/>
          <w:szCs w:val="24"/>
        </w:rPr>
        <w:t>primeiro semestre de 2013 – fato este que não ocorreu</w:t>
      </w:r>
      <w:r w:rsidR="00300D8D">
        <w:rPr>
          <w:rFonts w:ascii="Arial" w:hAnsi="Arial" w:cs="Arial"/>
          <w:sz w:val="24"/>
          <w:szCs w:val="24"/>
        </w:rPr>
        <w:t>.</w:t>
      </w:r>
      <w:r w:rsidR="00E47D47">
        <w:rPr>
          <w:rFonts w:ascii="Arial" w:hAnsi="Arial" w:cs="Arial"/>
          <w:sz w:val="24"/>
          <w:szCs w:val="24"/>
        </w:rPr>
        <w:t xml:space="preserve"> </w:t>
      </w:r>
    </w:p>
    <w:p w:rsidR="009579C5" w:rsidRDefault="009579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79C5" w:rsidRDefault="009579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prazo previsto para a conclusão das obras e entrega do Corredor Metropolitano Noroeste – Lote 3 é de 12 meses.</w:t>
      </w:r>
    </w:p>
    <w:p w:rsidR="009579C5" w:rsidRDefault="009579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534E" w:rsidRDefault="009579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grande fluxo de veículos existente em locais onde serão edificadas as obras do Corredor Metropolitano Noroeste – Lote 3 e a necessidade premente de disciplinar o trânsito nestes locais, com o objetivo de evitar acidentes.</w:t>
      </w:r>
    </w:p>
    <w:p w:rsidR="009579C5" w:rsidRDefault="009579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06B0" w:rsidRDefault="00FF3852" w:rsidP="002006B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9B75E7">
        <w:rPr>
          <w:rFonts w:ascii="Arial" w:hAnsi="Arial" w:cs="Arial"/>
          <w:sz w:val="24"/>
          <w:szCs w:val="24"/>
        </w:rPr>
        <w:t>A Administração Municipal prevê a realização de obras, intervenções ou ações no entorno da Avenida São Paulo, com o objetivo de reduzir a ocorrência de acidentes de trânsito no local e nos cruzamentos da avenida</w:t>
      </w:r>
      <w:r w:rsidR="002006B0">
        <w:rPr>
          <w:rFonts w:ascii="Arial" w:hAnsi="Arial" w:cs="Arial"/>
          <w:sz w:val="24"/>
          <w:szCs w:val="24"/>
        </w:rPr>
        <w:t>?</w:t>
      </w:r>
    </w:p>
    <w:p w:rsidR="002006B0" w:rsidRDefault="002006B0" w:rsidP="002006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0641" w:rsidRDefault="002006B0" w:rsidP="002006B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F60641">
        <w:rPr>
          <w:rFonts w:ascii="Arial" w:hAnsi="Arial" w:cs="Arial"/>
          <w:sz w:val="24"/>
          <w:szCs w:val="24"/>
        </w:rPr>
        <w:t xml:space="preserve">Em caso de resposta positiva ao item acima, </w:t>
      </w:r>
      <w:r w:rsidR="00396FA2">
        <w:rPr>
          <w:rFonts w:ascii="Arial" w:hAnsi="Arial" w:cs="Arial"/>
          <w:sz w:val="24"/>
          <w:szCs w:val="24"/>
        </w:rPr>
        <w:t xml:space="preserve">detalhar </w:t>
      </w:r>
      <w:r w:rsidR="00F60641">
        <w:rPr>
          <w:rFonts w:ascii="Arial" w:hAnsi="Arial" w:cs="Arial"/>
          <w:sz w:val="24"/>
          <w:szCs w:val="24"/>
        </w:rPr>
        <w:t>quais s</w:t>
      </w:r>
      <w:r w:rsidR="00396FA2">
        <w:rPr>
          <w:rFonts w:ascii="Arial" w:hAnsi="Arial" w:cs="Arial"/>
          <w:sz w:val="24"/>
          <w:szCs w:val="24"/>
        </w:rPr>
        <w:t>er</w:t>
      </w:r>
      <w:r w:rsidR="00F60641">
        <w:rPr>
          <w:rFonts w:ascii="Arial" w:hAnsi="Arial" w:cs="Arial"/>
          <w:sz w:val="24"/>
          <w:szCs w:val="24"/>
        </w:rPr>
        <w:t>ão estas medidas e qual o prazo de execução de cada uma delas</w:t>
      </w:r>
      <w:r w:rsidR="00396FA2">
        <w:rPr>
          <w:rFonts w:ascii="Arial" w:hAnsi="Arial" w:cs="Arial"/>
          <w:sz w:val="24"/>
          <w:szCs w:val="24"/>
        </w:rPr>
        <w:t>.</w:t>
      </w:r>
    </w:p>
    <w:p w:rsidR="00F60641" w:rsidRDefault="00F60641" w:rsidP="002006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06B0" w:rsidRDefault="00F60641" w:rsidP="002006B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9B75E7">
        <w:rPr>
          <w:rFonts w:ascii="Arial" w:hAnsi="Arial" w:cs="Arial"/>
          <w:sz w:val="24"/>
          <w:szCs w:val="24"/>
        </w:rPr>
        <w:t>A EMTU informou ao Município um prazo previsto para o início das obras do Corredor Metropolitano Noroeste – Lote 3 em Santa Bárbara d’Oeste?</w:t>
      </w:r>
    </w:p>
    <w:p w:rsidR="002006B0" w:rsidRDefault="002006B0" w:rsidP="002006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606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9B75E7">
        <w:rPr>
          <w:rFonts w:ascii="Arial" w:hAnsi="Arial" w:cs="Arial"/>
          <w:sz w:val="24"/>
          <w:szCs w:val="24"/>
        </w:rPr>
        <w:t>Em caso de resposta positiva ao item acima, qual é este prazo e em que local está previsto o início das obras</w:t>
      </w:r>
      <w:r w:rsidR="00B95369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5369" w:rsidRDefault="00F60641" w:rsidP="00B9536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</w:t>
      </w:r>
      <w:r w:rsidR="00FF3852">
        <w:rPr>
          <w:rFonts w:ascii="Arial" w:hAnsi="Arial" w:cs="Arial"/>
          <w:sz w:val="24"/>
          <w:szCs w:val="24"/>
        </w:rPr>
        <w:t xml:space="preserve"> </w:t>
      </w:r>
      <w:r w:rsidR="00B95369">
        <w:rPr>
          <w:rFonts w:ascii="Arial" w:hAnsi="Arial" w:cs="Arial"/>
          <w:sz w:val="24"/>
          <w:szCs w:val="24"/>
        </w:rPr>
        <w:t xml:space="preserve">Quais medidas serão adotadas pela Administração Municipal para minimizar, reduzir e zerar o risco </w:t>
      </w:r>
      <w:r w:rsidR="009B75E7">
        <w:rPr>
          <w:rFonts w:ascii="Arial" w:hAnsi="Arial" w:cs="Arial"/>
          <w:sz w:val="24"/>
          <w:szCs w:val="24"/>
        </w:rPr>
        <w:t xml:space="preserve">de acidentes </w:t>
      </w:r>
      <w:r w:rsidR="00B95369">
        <w:rPr>
          <w:rFonts w:ascii="Arial" w:hAnsi="Arial" w:cs="Arial"/>
          <w:sz w:val="24"/>
          <w:szCs w:val="24"/>
        </w:rPr>
        <w:t>no local supracitado?</w:t>
      </w:r>
    </w:p>
    <w:p w:rsidR="002006B0" w:rsidRDefault="002006B0" w:rsidP="002006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606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006B0">
        <w:rPr>
          <w:rFonts w:ascii="Arial" w:hAnsi="Arial" w:cs="Arial"/>
          <w:sz w:val="24"/>
          <w:szCs w:val="24"/>
        </w:rPr>
        <w:t xml:space="preserve">º) </w:t>
      </w:r>
      <w:r w:rsidR="0005305A">
        <w:rPr>
          <w:rFonts w:ascii="Arial" w:hAnsi="Arial" w:cs="Arial"/>
          <w:sz w:val="24"/>
          <w:szCs w:val="24"/>
        </w:rPr>
        <w:t>Outras informações que julgar relevantes.</w:t>
      </w:r>
    </w:p>
    <w:p w:rsidR="0005305A" w:rsidRDefault="000530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60641" w:rsidRDefault="00F60641" w:rsidP="00FF3852">
      <w:pPr>
        <w:pStyle w:val="Recuodecorpodetexto2"/>
        <w:rPr>
          <w:rFonts w:ascii="Arial" w:hAnsi="Arial" w:cs="Arial"/>
        </w:rPr>
      </w:pPr>
    </w:p>
    <w:p w:rsidR="00457940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</w:t>
      </w:r>
      <w:r w:rsidR="00F60641">
        <w:rPr>
          <w:rFonts w:ascii="Arial" w:hAnsi="Arial" w:cs="Arial"/>
        </w:rPr>
        <w:t>preocupados com a ocorrência cada vez mais constante de acidentes de trânsito nos cruzamentos da Avenida São Paulo e na mesma, devido à imprudência dos motoristas e ao grande fluxo de veículos registrado no local. No entanto, a referida avenida receberá grandes obras devido à construção do Corredor Metropolitano Noroeste – Lote 3. Como estas obras ainda não começaram, cabe a este vereador questionar a adoção de medidas paliativas até que a intervenção do Governo Estadual seja iniciada e concluída</w:t>
      </w:r>
      <w:r w:rsidR="00300848">
        <w:rPr>
          <w:rFonts w:ascii="Arial" w:hAnsi="Arial" w:cs="Arial"/>
        </w:rPr>
        <w:t>.</w:t>
      </w:r>
    </w:p>
    <w:p w:rsidR="00457940" w:rsidRDefault="00457940" w:rsidP="00FF3852">
      <w:pPr>
        <w:pStyle w:val="Recuodecorpodetexto2"/>
        <w:rPr>
          <w:rFonts w:ascii="Arial" w:hAnsi="Arial" w:cs="Arial"/>
        </w:rPr>
      </w:pPr>
    </w:p>
    <w:p w:rsidR="00FF3852" w:rsidRDefault="00457940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95369">
        <w:rPr>
          <w:rFonts w:ascii="Arial" w:hAnsi="Arial" w:cs="Arial"/>
          <w:sz w:val="24"/>
          <w:szCs w:val="24"/>
        </w:rPr>
        <w:t>1</w:t>
      </w:r>
      <w:r w:rsidR="008A1DEC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de </w:t>
      </w:r>
      <w:r w:rsidR="008A1DEC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3F4B06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1174AC" w:rsidRDefault="00B95369" w:rsidP="001174A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46E15" w:rsidRPr="00C355D1" w:rsidRDefault="00F46E15" w:rsidP="001174A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1174AC" w:rsidP="00F60641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</w:t>
      </w:r>
      <w:r w:rsidR="00F46E15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B1" w:rsidRDefault="004C0CB1">
      <w:r>
        <w:separator/>
      </w:r>
    </w:p>
  </w:endnote>
  <w:endnote w:type="continuationSeparator" w:id="0">
    <w:p w:rsidR="004C0CB1" w:rsidRDefault="004C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B1" w:rsidRDefault="004C0CB1">
      <w:r>
        <w:separator/>
      </w:r>
    </w:p>
  </w:footnote>
  <w:footnote w:type="continuationSeparator" w:id="0">
    <w:p w:rsidR="004C0CB1" w:rsidRDefault="004C0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7F2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07F2D" w:rsidRPr="00507F2D" w:rsidRDefault="00507F2D" w:rsidP="00507F2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07F2D">
                  <w:rPr>
                    <w:rFonts w:ascii="Arial" w:hAnsi="Arial" w:cs="Arial"/>
                    <w:b/>
                  </w:rPr>
                  <w:t>PROTOCOLO Nº: 07723/2013     DATA: 02/08/2013     HORA: 13:41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305A"/>
    <w:rsid w:val="001174AC"/>
    <w:rsid w:val="001B478A"/>
    <w:rsid w:val="001D1394"/>
    <w:rsid w:val="002006B0"/>
    <w:rsid w:val="00300848"/>
    <w:rsid w:val="00300D8D"/>
    <w:rsid w:val="00332B33"/>
    <w:rsid w:val="0033648A"/>
    <w:rsid w:val="00373483"/>
    <w:rsid w:val="00396FA2"/>
    <w:rsid w:val="003D3AA8"/>
    <w:rsid w:val="003F4B06"/>
    <w:rsid w:val="0042534E"/>
    <w:rsid w:val="00454EAC"/>
    <w:rsid w:val="00457940"/>
    <w:rsid w:val="0049057E"/>
    <w:rsid w:val="004B57DB"/>
    <w:rsid w:val="004C0CB1"/>
    <w:rsid w:val="004C67DE"/>
    <w:rsid w:val="00507F2D"/>
    <w:rsid w:val="006E29F9"/>
    <w:rsid w:val="006F2C49"/>
    <w:rsid w:val="00705ABB"/>
    <w:rsid w:val="007B1241"/>
    <w:rsid w:val="007B2CDE"/>
    <w:rsid w:val="007F3290"/>
    <w:rsid w:val="00802C1D"/>
    <w:rsid w:val="008A1DEC"/>
    <w:rsid w:val="009579C5"/>
    <w:rsid w:val="009772BA"/>
    <w:rsid w:val="009B75E7"/>
    <w:rsid w:val="009F196D"/>
    <w:rsid w:val="00A4085A"/>
    <w:rsid w:val="00A71CAF"/>
    <w:rsid w:val="00A9035B"/>
    <w:rsid w:val="00AE702A"/>
    <w:rsid w:val="00B332F5"/>
    <w:rsid w:val="00B6234F"/>
    <w:rsid w:val="00B95369"/>
    <w:rsid w:val="00CD613B"/>
    <w:rsid w:val="00CF7F49"/>
    <w:rsid w:val="00D26CB3"/>
    <w:rsid w:val="00D611F8"/>
    <w:rsid w:val="00D64EE6"/>
    <w:rsid w:val="00D83284"/>
    <w:rsid w:val="00DC2E32"/>
    <w:rsid w:val="00DE4F2A"/>
    <w:rsid w:val="00E16656"/>
    <w:rsid w:val="00E47D47"/>
    <w:rsid w:val="00E903BB"/>
    <w:rsid w:val="00EB7D7D"/>
    <w:rsid w:val="00EE7983"/>
    <w:rsid w:val="00F16623"/>
    <w:rsid w:val="00F46E15"/>
    <w:rsid w:val="00F60641"/>
    <w:rsid w:val="00FA598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3006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