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A4310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43102">
        <w:rPr>
          <w:rFonts w:ascii="Arial" w:hAnsi="Arial" w:cs="Arial"/>
          <w:sz w:val="24"/>
          <w:szCs w:val="24"/>
        </w:rPr>
        <w:t>3</w:t>
      </w:r>
      <w:proofErr w:type="gramEnd"/>
      <w:r w:rsidR="00725A15">
        <w:rPr>
          <w:rFonts w:ascii="Arial" w:hAnsi="Arial" w:cs="Arial"/>
          <w:sz w:val="24"/>
          <w:szCs w:val="24"/>
        </w:rPr>
        <w:t xml:space="preserve"> lâmpada</w:t>
      </w:r>
      <w:r w:rsidR="00A43102">
        <w:rPr>
          <w:rFonts w:ascii="Arial" w:hAnsi="Arial" w:cs="Arial"/>
          <w:sz w:val="24"/>
          <w:szCs w:val="24"/>
        </w:rPr>
        <w:t>s sequenciais</w:t>
      </w:r>
      <w:r w:rsidR="00725A15">
        <w:rPr>
          <w:rFonts w:ascii="Arial" w:hAnsi="Arial" w:cs="Arial"/>
          <w:sz w:val="24"/>
          <w:szCs w:val="24"/>
        </w:rPr>
        <w:t xml:space="preserve"> na </w:t>
      </w:r>
      <w:r w:rsidR="003D765E">
        <w:rPr>
          <w:rFonts w:ascii="Arial" w:hAnsi="Arial" w:cs="Arial"/>
          <w:sz w:val="24"/>
          <w:szCs w:val="24"/>
        </w:rPr>
        <w:t xml:space="preserve">Rua </w:t>
      </w:r>
      <w:r w:rsidR="00A43102">
        <w:rPr>
          <w:rFonts w:ascii="Arial" w:hAnsi="Arial" w:cs="Arial"/>
          <w:sz w:val="24"/>
          <w:szCs w:val="24"/>
        </w:rPr>
        <w:t>Ilda Heleno de Oliveira, defronte o Bloco 80 no Conjunto Habitacional Roberto Romano.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102" w:rsidRPr="001A7EC4" w:rsidRDefault="00A35AE9" w:rsidP="00A4310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201F8">
        <w:rPr>
          <w:rFonts w:ascii="Arial" w:hAnsi="Arial" w:cs="Arial"/>
          <w:sz w:val="24"/>
          <w:szCs w:val="24"/>
        </w:rPr>
        <w:t xml:space="preserve">a </w:t>
      </w:r>
      <w:r w:rsidR="00511917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A43102">
        <w:rPr>
          <w:rFonts w:ascii="Arial" w:hAnsi="Arial" w:cs="Arial"/>
          <w:sz w:val="24"/>
          <w:szCs w:val="24"/>
        </w:rPr>
        <w:t>3</w:t>
      </w:r>
      <w:proofErr w:type="gramEnd"/>
      <w:r w:rsidR="00A43102">
        <w:rPr>
          <w:rFonts w:ascii="Arial" w:hAnsi="Arial" w:cs="Arial"/>
          <w:sz w:val="24"/>
          <w:szCs w:val="24"/>
        </w:rPr>
        <w:t xml:space="preserve"> lâmpadas sequenciais na Rua Ilda Heleno de Oliveira, defronte o Bloco 80 no Conjunto Habitacional Roberto Romano.</w:t>
      </w:r>
    </w:p>
    <w:p w:rsidR="00511917" w:rsidRDefault="0051191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3C91">
        <w:rPr>
          <w:rFonts w:ascii="Arial" w:hAnsi="Arial" w:cs="Arial"/>
          <w:sz w:val="24"/>
          <w:szCs w:val="24"/>
        </w:rPr>
        <w:t>1</w:t>
      </w:r>
      <w:r w:rsidR="00A43102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73c681f1914ed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10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ff5e80-a3a7-4267-aa06-9e7b5acb9845.png" Id="Ra750319fb2194b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ff5e80-a3a7-4267-aa06-9e7b5acb9845.png" Id="R0273c681f191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47981-A3ED-4899-A14F-C247C1E1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122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2020-02-11T11:40:00Z</dcterms:modified>
</cp:coreProperties>
</file>