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C67" w:rsidRDefault="00E55C67" w:rsidP="00E55C67">
      <w:pPr>
        <w:pStyle w:val="Ttulo"/>
        <w:rPr>
          <w:rFonts w:ascii="Arial" w:hAnsi="Arial" w:cs="Arial"/>
        </w:rPr>
      </w:pPr>
      <w:r>
        <w:rPr>
          <w:rFonts w:ascii="Arial" w:hAnsi="Arial" w:cs="Arial"/>
        </w:rPr>
        <w:t xml:space="preserve">PROJETO DE DECRETO-LEGISLATIVO Nº </w:t>
      </w:r>
      <w:r>
        <w:rPr>
          <w:rFonts w:ascii="Arial" w:hAnsi="Arial" w:cs="Arial"/>
        </w:rPr>
        <w:t>01/2020</w:t>
      </w:r>
      <w:bookmarkStart w:id="0" w:name="_GoBack"/>
      <w:bookmarkEnd w:id="0"/>
    </w:p>
    <w:p w:rsidR="00E55C67" w:rsidRDefault="00E55C67" w:rsidP="00E55C67">
      <w:pPr>
        <w:jc w:val="center"/>
        <w:rPr>
          <w:rFonts w:ascii="Arial" w:hAnsi="Arial" w:cs="Arial"/>
          <w:b/>
          <w:sz w:val="24"/>
          <w:szCs w:val="24"/>
          <w:u w:val="single"/>
        </w:rPr>
      </w:pPr>
      <w:r>
        <w:rPr>
          <w:rFonts w:ascii="Arial" w:hAnsi="Arial" w:cs="Arial"/>
          <w:b/>
          <w:sz w:val="24"/>
          <w:szCs w:val="24"/>
          <w:u w:val="single"/>
        </w:rPr>
        <w:t xml:space="preserve"> </w:t>
      </w:r>
    </w:p>
    <w:p w:rsidR="00E55C67" w:rsidRDefault="00E55C67" w:rsidP="00E55C67">
      <w:pPr>
        <w:jc w:val="center"/>
        <w:rPr>
          <w:rFonts w:ascii="Arial" w:hAnsi="Arial" w:cs="Arial"/>
          <w:sz w:val="24"/>
          <w:szCs w:val="24"/>
        </w:rPr>
      </w:pPr>
    </w:p>
    <w:p w:rsidR="00E55C67" w:rsidRDefault="00E55C67" w:rsidP="00E55C67">
      <w:pPr>
        <w:ind w:left="4536"/>
        <w:jc w:val="both"/>
        <w:rPr>
          <w:rFonts w:ascii="Arial" w:hAnsi="Arial" w:cs="Arial"/>
          <w:sz w:val="24"/>
          <w:szCs w:val="24"/>
        </w:rPr>
      </w:pPr>
      <w:r>
        <w:rPr>
          <w:rFonts w:ascii="Arial" w:hAnsi="Arial" w:cs="Arial"/>
          <w:sz w:val="24"/>
          <w:szCs w:val="24"/>
        </w:rPr>
        <w:t xml:space="preserve">Dispõe sobre a concessão do Título Honorífico de “Cidadão Barbarense” ao Deputado Federal Júnior </w:t>
      </w:r>
      <w:proofErr w:type="spellStart"/>
      <w:r>
        <w:rPr>
          <w:rFonts w:ascii="Arial" w:hAnsi="Arial" w:cs="Arial"/>
          <w:sz w:val="24"/>
          <w:szCs w:val="24"/>
        </w:rPr>
        <w:t>Bozzella</w:t>
      </w:r>
      <w:proofErr w:type="spellEnd"/>
      <w:r>
        <w:rPr>
          <w:rFonts w:ascii="Arial" w:hAnsi="Arial" w:cs="Arial"/>
          <w:sz w:val="24"/>
          <w:szCs w:val="24"/>
        </w:rPr>
        <w:t xml:space="preserve">, dando outras providências. </w:t>
      </w:r>
    </w:p>
    <w:p w:rsidR="00E55C67" w:rsidRDefault="00E55C67" w:rsidP="00E55C67">
      <w:pPr>
        <w:ind w:left="1440" w:firstLine="3096"/>
        <w:jc w:val="both"/>
        <w:rPr>
          <w:rFonts w:ascii="Arial" w:hAnsi="Arial" w:cs="Arial"/>
          <w:sz w:val="24"/>
          <w:szCs w:val="24"/>
        </w:rPr>
      </w:pPr>
    </w:p>
    <w:p w:rsidR="00E55C67" w:rsidRDefault="00E55C67" w:rsidP="00E55C67">
      <w:pPr>
        <w:ind w:left="1440" w:firstLine="360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FELIPE SANCHES, Presidente da Câmara Municipal de Santa Bárbara d’Oeste, no uso das atribuições que lhe são conferidas pelo Art. 26, IV, da Lei Orgânica do município de Santa Bárbara d’Oeste e pelo Art. 12, I, “e”, do Regimento Interno desta Casa de Leis, faz saber que a Câmara Municipal aprovou e ele promulga o seguinte Projeto de Decreto-Legislativo:</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 xml:space="preserve">Art. 1º Fica concedido o Título Honorífico de “Cidadão Barbarense” ao Sr. Nicolino </w:t>
      </w:r>
      <w:proofErr w:type="spellStart"/>
      <w:r>
        <w:rPr>
          <w:rFonts w:ascii="Arial" w:hAnsi="Arial" w:cs="Arial"/>
          <w:sz w:val="24"/>
          <w:szCs w:val="24"/>
        </w:rPr>
        <w:t>Bozzella</w:t>
      </w:r>
      <w:proofErr w:type="spellEnd"/>
      <w:r>
        <w:rPr>
          <w:rFonts w:ascii="Arial" w:hAnsi="Arial" w:cs="Arial"/>
          <w:sz w:val="24"/>
          <w:szCs w:val="24"/>
        </w:rPr>
        <w:t xml:space="preserve"> Júnior – “Deputado Federal Júnior </w:t>
      </w:r>
      <w:proofErr w:type="spellStart"/>
      <w:r>
        <w:rPr>
          <w:rFonts w:ascii="Arial" w:hAnsi="Arial" w:cs="Arial"/>
          <w:sz w:val="24"/>
          <w:szCs w:val="24"/>
        </w:rPr>
        <w:t>Bozzella</w:t>
      </w:r>
      <w:proofErr w:type="spellEnd"/>
      <w:r>
        <w:rPr>
          <w:rFonts w:ascii="Arial" w:hAnsi="Arial" w:cs="Arial"/>
          <w:sz w:val="24"/>
          <w:szCs w:val="24"/>
        </w:rPr>
        <w:t>”.</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 1º</w:t>
      </w:r>
      <w:proofErr w:type="gramStart"/>
      <w:r>
        <w:rPr>
          <w:rFonts w:ascii="Arial" w:hAnsi="Arial" w:cs="Arial"/>
          <w:sz w:val="24"/>
          <w:szCs w:val="24"/>
        </w:rPr>
        <w:t xml:space="preserve">  </w:t>
      </w:r>
      <w:proofErr w:type="gramEnd"/>
      <w:r>
        <w:rPr>
          <w:rFonts w:ascii="Arial" w:hAnsi="Arial" w:cs="Arial"/>
          <w:sz w:val="24"/>
          <w:szCs w:val="24"/>
        </w:rPr>
        <w:t>A biografia do homenageado faz parte integrante deste Decreto-Legislativo.</w:t>
      </w:r>
    </w:p>
    <w:p w:rsidR="00E55C67" w:rsidRDefault="00E55C67" w:rsidP="00E55C67">
      <w:pPr>
        <w:ind w:firstLine="1440"/>
        <w:jc w:val="both"/>
        <w:rPr>
          <w:rFonts w:ascii="Arial" w:hAnsi="Arial" w:cs="Arial"/>
          <w:sz w:val="24"/>
          <w:szCs w:val="24"/>
        </w:rPr>
      </w:pPr>
      <w:r>
        <w:rPr>
          <w:rFonts w:ascii="Arial" w:hAnsi="Arial" w:cs="Arial"/>
          <w:sz w:val="24"/>
          <w:szCs w:val="24"/>
        </w:rPr>
        <w:t xml:space="preserve">    </w:t>
      </w:r>
    </w:p>
    <w:p w:rsidR="00E55C67" w:rsidRDefault="00E55C67" w:rsidP="00E55C67">
      <w:pPr>
        <w:ind w:firstLine="1440"/>
        <w:jc w:val="both"/>
        <w:rPr>
          <w:rFonts w:ascii="Arial" w:hAnsi="Arial" w:cs="Arial"/>
          <w:sz w:val="24"/>
          <w:szCs w:val="24"/>
        </w:rPr>
      </w:pPr>
      <w:r>
        <w:rPr>
          <w:rFonts w:ascii="Arial" w:hAnsi="Arial" w:cs="Arial"/>
          <w:sz w:val="24"/>
          <w:szCs w:val="24"/>
        </w:rPr>
        <w:t>§ 2º</w:t>
      </w:r>
      <w:proofErr w:type="gramStart"/>
      <w:r>
        <w:rPr>
          <w:rFonts w:ascii="Arial" w:hAnsi="Arial" w:cs="Arial"/>
          <w:sz w:val="24"/>
          <w:szCs w:val="24"/>
        </w:rPr>
        <w:t xml:space="preserve">  </w:t>
      </w:r>
      <w:proofErr w:type="gramEnd"/>
      <w:r>
        <w:rPr>
          <w:rFonts w:ascii="Arial" w:hAnsi="Arial" w:cs="Arial"/>
          <w:sz w:val="24"/>
          <w:szCs w:val="24"/>
        </w:rPr>
        <w:t>Esta homenagem é de iniciativa do Vereador Carlos Fontes.</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Art. 2º</w:t>
      </w:r>
      <w:proofErr w:type="gramStart"/>
      <w:r>
        <w:rPr>
          <w:rFonts w:ascii="Arial" w:hAnsi="Arial" w:cs="Arial"/>
          <w:sz w:val="24"/>
          <w:szCs w:val="24"/>
        </w:rPr>
        <w:t xml:space="preserve">  </w:t>
      </w:r>
      <w:proofErr w:type="gramEnd"/>
      <w:r>
        <w:rPr>
          <w:rFonts w:ascii="Arial" w:hAnsi="Arial" w:cs="Arial"/>
          <w:sz w:val="24"/>
          <w:szCs w:val="24"/>
        </w:rPr>
        <w:t>A Presidência da Câmara Municipal manterá contato com o agraciado para a entrega do Diploma.</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Art. 3º</w:t>
      </w:r>
      <w:proofErr w:type="gramStart"/>
      <w:r>
        <w:rPr>
          <w:rFonts w:ascii="Arial" w:hAnsi="Arial" w:cs="Arial"/>
          <w:sz w:val="24"/>
          <w:szCs w:val="24"/>
        </w:rPr>
        <w:t xml:space="preserve">  </w:t>
      </w:r>
      <w:proofErr w:type="gramEnd"/>
      <w:r>
        <w:rPr>
          <w:rFonts w:ascii="Arial" w:hAnsi="Arial" w:cs="Arial"/>
          <w:sz w:val="24"/>
          <w:szCs w:val="24"/>
        </w:rPr>
        <w:t>As despesas decorrentes da execução do presente Decreto-Legislativo correrão por conta de verba própria consignada no orçamento vigente.</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Art. 4º - Este Decreto-Legislativo entrará em vigor na data de sua publicação, revogadas as disposições em contrário.</w:t>
      </w:r>
    </w:p>
    <w:p w:rsidR="00E55C67" w:rsidRDefault="00E55C67" w:rsidP="00E55C67">
      <w:pPr>
        <w:ind w:firstLine="1440"/>
        <w:jc w:val="both"/>
        <w:rPr>
          <w:rFonts w:ascii="Arial" w:hAnsi="Arial" w:cs="Arial"/>
          <w:sz w:val="24"/>
          <w:szCs w:val="24"/>
        </w:rPr>
      </w:pPr>
    </w:p>
    <w:p w:rsidR="00E55C67" w:rsidRDefault="00E55C67" w:rsidP="00E55C67">
      <w:pPr>
        <w:ind w:firstLine="1440"/>
        <w:outlineLvl w:val="0"/>
        <w:rPr>
          <w:rFonts w:ascii="Arial" w:hAnsi="Arial" w:cs="Arial"/>
          <w:sz w:val="24"/>
          <w:szCs w:val="24"/>
        </w:rPr>
      </w:pPr>
      <w:r>
        <w:rPr>
          <w:rFonts w:ascii="Arial" w:hAnsi="Arial" w:cs="Arial"/>
          <w:sz w:val="24"/>
          <w:szCs w:val="24"/>
        </w:rPr>
        <w:t>Plenário “Dr. Tancredo Neves”, em 10 de fevereiro de 2020.</w:t>
      </w:r>
    </w:p>
    <w:p w:rsidR="00E55C67" w:rsidRDefault="00E55C67" w:rsidP="00E55C67">
      <w:pPr>
        <w:ind w:firstLine="1440"/>
        <w:rPr>
          <w:rFonts w:ascii="Arial" w:hAnsi="Arial" w:cs="Arial"/>
          <w:sz w:val="24"/>
          <w:szCs w:val="24"/>
        </w:rPr>
      </w:pPr>
    </w:p>
    <w:p w:rsidR="00E55C67" w:rsidRDefault="00E55C67" w:rsidP="00E55C67">
      <w:pPr>
        <w:ind w:firstLine="1440"/>
        <w:rPr>
          <w:rFonts w:ascii="Arial" w:hAnsi="Arial" w:cs="Arial"/>
          <w:sz w:val="24"/>
          <w:szCs w:val="24"/>
        </w:rPr>
      </w:pPr>
    </w:p>
    <w:p w:rsidR="00E55C67" w:rsidRDefault="00E55C67" w:rsidP="00E55C67">
      <w:pPr>
        <w:ind w:firstLine="1440"/>
        <w:rPr>
          <w:rFonts w:ascii="Arial" w:hAnsi="Arial" w:cs="Arial"/>
          <w:sz w:val="24"/>
          <w:szCs w:val="24"/>
        </w:rPr>
      </w:pPr>
    </w:p>
    <w:p w:rsidR="00E55C67" w:rsidRDefault="00E55C67" w:rsidP="00E55C67">
      <w:pPr>
        <w:jc w:val="center"/>
        <w:outlineLvl w:val="0"/>
        <w:rPr>
          <w:rFonts w:ascii="Arial" w:hAnsi="Arial" w:cs="Arial"/>
          <w:b/>
          <w:sz w:val="24"/>
          <w:szCs w:val="24"/>
        </w:rPr>
      </w:pPr>
      <w:r>
        <w:rPr>
          <w:rFonts w:ascii="Arial" w:hAnsi="Arial" w:cs="Arial"/>
          <w:b/>
          <w:sz w:val="24"/>
          <w:szCs w:val="24"/>
        </w:rPr>
        <w:t>CARLOS FONTES</w:t>
      </w:r>
    </w:p>
    <w:p w:rsidR="00E55C67" w:rsidRDefault="00E55C67" w:rsidP="00E55C67">
      <w:pPr>
        <w:ind w:firstLine="120"/>
        <w:jc w:val="center"/>
        <w:outlineLvl w:val="0"/>
        <w:rPr>
          <w:rFonts w:ascii="Arial" w:hAnsi="Arial" w:cs="Arial"/>
          <w:sz w:val="24"/>
          <w:szCs w:val="24"/>
        </w:rPr>
      </w:pPr>
      <w:r>
        <w:rPr>
          <w:rFonts w:ascii="Arial" w:hAnsi="Arial" w:cs="Arial"/>
          <w:sz w:val="24"/>
          <w:szCs w:val="24"/>
        </w:rPr>
        <w:t>-vereador-</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p>
    <w:p w:rsidR="00E55C67" w:rsidRDefault="00E55C67" w:rsidP="00E55C67">
      <w:pPr>
        <w:ind w:firstLine="1440"/>
        <w:rPr>
          <w:rFonts w:ascii="Arial" w:hAnsi="Arial" w:cs="Arial"/>
          <w:sz w:val="24"/>
          <w:szCs w:val="24"/>
        </w:rPr>
      </w:pPr>
    </w:p>
    <w:p w:rsidR="00E55C67" w:rsidRDefault="00E55C67" w:rsidP="00E55C67">
      <w:pPr>
        <w:ind w:firstLine="1440"/>
        <w:rPr>
          <w:rFonts w:ascii="Arial" w:hAnsi="Arial" w:cs="Arial"/>
          <w:sz w:val="24"/>
          <w:szCs w:val="24"/>
        </w:rPr>
      </w:pPr>
    </w:p>
    <w:p w:rsidR="00E55C67" w:rsidRDefault="00E55C67" w:rsidP="00E55C67">
      <w:pPr>
        <w:ind w:firstLine="1440"/>
        <w:rPr>
          <w:rFonts w:ascii="Arial" w:hAnsi="Arial" w:cs="Arial"/>
          <w:sz w:val="24"/>
          <w:szCs w:val="24"/>
        </w:rPr>
      </w:pPr>
      <w:r>
        <w:rPr>
          <w:rFonts w:ascii="Arial" w:hAnsi="Arial" w:cs="Arial"/>
          <w:sz w:val="24"/>
          <w:szCs w:val="24"/>
        </w:rPr>
        <w:lastRenderedPageBreak/>
        <w:t xml:space="preserve">                                     BIOGRAFIA</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 xml:space="preserve">Nicolino </w:t>
      </w:r>
      <w:proofErr w:type="spellStart"/>
      <w:r>
        <w:rPr>
          <w:rFonts w:ascii="Arial" w:hAnsi="Arial" w:cs="Arial"/>
          <w:sz w:val="24"/>
          <w:szCs w:val="24"/>
        </w:rPr>
        <w:t>Bozzella</w:t>
      </w:r>
      <w:proofErr w:type="spellEnd"/>
      <w:r>
        <w:rPr>
          <w:rFonts w:ascii="Arial" w:hAnsi="Arial" w:cs="Arial"/>
          <w:sz w:val="24"/>
          <w:szCs w:val="24"/>
        </w:rPr>
        <w:t xml:space="preserve"> Junior (Santos, São Paulo, 19 de agosto de 1980) </w:t>
      </w:r>
      <w:proofErr w:type="gramStart"/>
      <w:r>
        <w:rPr>
          <w:rFonts w:ascii="Arial" w:hAnsi="Arial" w:cs="Arial"/>
          <w:sz w:val="24"/>
          <w:szCs w:val="24"/>
        </w:rPr>
        <w:t>é um empresário e político brasileiro, filiado ao PSL</w:t>
      </w:r>
      <w:proofErr w:type="gramEnd"/>
      <w:r>
        <w:rPr>
          <w:rFonts w:ascii="Arial" w:hAnsi="Arial" w:cs="Arial"/>
          <w:sz w:val="24"/>
          <w:szCs w:val="24"/>
        </w:rPr>
        <w:t>. Nas eleições de 2018, foi eleito deputado federal pelo estado de São Paulo. Em 2016, candidatou-se a prefeito de São Vicente. Obteve 12.661 votos, 7,31% dos válidos.</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 xml:space="preserve">Ganhou visibilidade recentemente após apresentar projeto de lei visando </w:t>
      </w:r>
      <w:proofErr w:type="gramStart"/>
      <w:r>
        <w:rPr>
          <w:rFonts w:ascii="Arial" w:hAnsi="Arial" w:cs="Arial"/>
          <w:sz w:val="24"/>
          <w:szCs w:val="24"/>
        </w:rPr>
        <w:t>a</w:t>
      </w:r>
      <w:proofErr w:type="gramEnd"/>
      <w:r>
        <w:rPr>
          <w:rFonts w:ascii="Arial" w:hAnsi="Arial" w:cs="Arial"/>
          <w:sz w:val="24"/>
          <w:szCs w:val="24"/>
        </w:rPr>
        <w:t xml:space="preserve"> criminalização de jogos eletrônicos considerados violentos. O deputado propôs a proibição em resposta ao Massacre de Suzano, justificando que o convívio com videogames violentos pode levar os jovens a cometerem "atos de violência massiva”. </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Atuação em diversas frentes:</w:t>
      </w:r>
    </w:p>
    <w:p w:rsidR="00E55C67" w:rsidRDefault="00E55C67" w:rsidP="00E55C67">
      <w:pPr>
        <w:ind w:firstLine="1440"/>
        <w:jc w:val="both"/>
        <w:rPr>
          <w:rFonts w:ascii="Arial" w:hAnsi="Arial" w:cs="Arial"/>
          <w:sz w:val="24"/>
          <w:szCs w:val="24"/>
        </w:rPr>
      </w:pPr>
      <w:r>
        <w:rPr>
          <w:rFonts w:ascii="Arial" w:hAnsi="Arial" w:cs="Arial"/>
          <w:sz w:val="24"/>
          <w:szCs w:val="24"/>
        </w:rPr>
        <w:t xml:space="preserve"> </w:t>
      </w:r>
    </w:p>
    <w:p w:rsidR="00E55C67" w:rsidRDefault="00E55C67" w:rsidP="00E55C67">
      <w:pPr>
        <w:ind w:firstLine="1440"/>
        <w:jc w:val="both"/>
        <w:rPr>
          <w:rFonts w:ascii="Arial" w:hAnsi="Arial" w:cs="Arial"/>
          <w:sz w:val="24"/>
          <w:szCs w:val="24"/>
        </w:rPr>
      </w:pPr>
      <w:r>
        <w:rPr>
          <w:rFonts w:ascii="Arial" w:hAnsi="Arial" w:cs="Arial"/>
          <w:sz w:val="24"/>
          <w:szCs w:val="24"/>
        </w:rPr>
        <w:t xml:space="preserve">Líder estudantil; Assessor parlamentar; </w:t>
      </w:r>
      <w:r>
        <w:rPr>
          <w:rFonts w:ascii="Arial" w:hAnsi="Arial" w:cs="Arial"/>
          <w:sz w:val="24"/>
          <w:szCs w:val="24"/>
        </w:rPr>
        <w:tab/>
        <w:t>Diretor de futebol (</w:t>
      </w:r>
      <w:proofErr w:type="gramStart"/>
      <w:r>
        <w:rPr>
          <w:rFonts w:ascii="Arial" w:hAnsi="Arial" w:cs="Arial"/>
          <w:sz w:val="24"/>
          <w:szCs w:val="24"/>
        </w:rPr>
        <w:t>Santos Futebol</w:t>
      </w:r>
      <w:proofErr w:type="gramEnd"/>
      <w:r>
        <w:rPr>
          <w:rFonts w:ascii="Arial" w:hAnsi="Arial" w:cs="Arial"/>
          <w:sz w:val="24"/>
          <w:szCs w:val="24"/>
        </w:rPr>
        <w:t xml:space="preserve"> Clube); Secretário de Segurança Alimentar e Combate à Fome do Município de São Vicente; Vereador; </w:t>
      </w:r>
      <w:r>
        <w:rPr>
          <w:rFonts w:ascii="Arial" w:hAnsi="Arial" w:cs="Arial"/>
          <w:sz w:val="24"/>
          <w:szCs w:val="24"/>
        </w:rPr>
        <w:tab/>
        <w:t xml:space="preserve">Candidato a deputado estadual; Candidato a prefeito;  </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 xml:space="preserve">Eleito em outubro de 2012 pelo PSDB com 3.908 votos como um dos vereadores mais bem votados do município de São Vicente. </w:t>
      </w:r>
      <w:r>
        <w:rPr>
          <w:rFonts w:ascii="Arial" w:hAnsi="Arial" w:cs="Arial"/>
          <w:sz w:val="24"/>
          <w:szCs w:val="24"/>
        </w:rPr>
        <w:tab/>
        <w:t xml:space="preserve">Integrante a Comissão de Finanças e Orçamento da Câmara. Candidato a deputado estadual pelo PSDB em 2014 onde obteve 49.544 votos e permaneceu na suplência.  Com apenas </w:t>
      </w:r>
      <w:proofErr w:type="gramStart"/>
      <w:r>
        <w:rPr>
          <w:rFonts w:ascii="Arial" w:hAnsi="Arial" w:cs="Arial"/>
          <w:sz w:val="24"/>
          <w:szCs w:val="24"/>
        </w:rPr>
        <w:t>4</w:t>
      </w:r>
      <w:proofErr w:type="gramEnd"/>
      <w:r>
        <w:rPr>
          <w:rFonts w:ascii="Arial" w:hAnsi="Arial" w:cs="Arial"/>
          <w:sz w:val="24"/>
          <w:szCs w:val="24"/>
        </w:rPr>
        <w:t xml:space="preserve"> anos de vida pública em 2016 disputou à prefeitura do município de São Vicente onde obteve a terceiro colocação no pleito. </w:t>
      </w:r>
    </w:p>
    <w:p w:rsidR="00E55C67" w:rsidRDefault="00E55C67" w:rsidP="00E55C67">
      <w:pPr>
        <w:ind w:firstLine="1440"/>
        <w:jc w:val="both"/>
        <w:rPr>
          <w:rFonts w:ascii="Arial" w:hAnsi="Arial" w:cs="Arial"/>
          <w:sz w:val="24"/>
          <w:szCs w:val="24"/>
        </w:rPr>
      </w:pPr>
    </w:p>
    <w:p w:rsidR="00E55C67" w:rsidRDefault="00E55C67" w:rsidP="00E55C67">
      <w:pPr>
        <w:ind w:left="720" w:firstLine="720"/>
        <w:jc w:val="both"/>
        <w:rPr>
          <w:rFonts w:ascii="Arial" w:hAnsi="Arial" w:cs="Arial"/>
          <w:sz w:val="24"/>
          <w:szCs w:val="24"/>
        </w:rPr>
      </w:pPr>
      <w:r>
        <w:rPr>
          <w:rFonts w:ascii="Arial" w:hAnsi="Arial" w:cs="Arial"/>
          <w:sz w:val="24"/>
          <w:szCs w:val="24"/>
        </w:rPr>
        <w:t>ATUAÇÃO POLÍTICA &amp; PROFISSIONAL</w:t>
      </w:r>
    </w:p>
    <w:p w:rsidR="00E55C67" w:rsidRDefault="00E55C67" w:rsidP="00E55C67">
      <w:pPr>
        <w:ind w:left="720" w:firstLine="720"/>
        <w:jc w:val="both"/>
        <w:rPr>
          <w:rFonts w:ascii="Arial" w:hAnsi="Arial" w:cs="Arial"/>
          <w:sz w:val="24"/>
          <w:szCs w:val="24"/>
        </w:rPr>
      </w:pPr>
    </w:p>
    <w:p w:rsidR="00E55C67" w:rsidRDefault="00E55C67" w:rsidP="00E55C67">
      <w:pPr>
        <w:ind w:left="720" w:firstLine="720"/>
        <w:jc w:val="both"/>
        <w:rPr>
          <w:rFonts w:ascii="Arial" w:hAnsi="Arial" w:cs="Arial"/>
          <w:sz w:val="24"/>
          <w:szCs w:val="24"/>
        </w:rPr>
      </w:pPr>
      <w:r>
        <w:rPr>
          <w:rFonts w:ascii="Arial" w:hAnsi="Arial" w:cs="Arial"/>
          <w:sz w:val="24"/>
          <w:szCs w:val="24"/>
        </w:rPr>
        <w:t xml:space="preserve">1998 a 2016 – Empresário há quase 20 anos no ramo da construção e locação de máquinas.  </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 xml:space="preserve">2001 – Presidente da Juventude Socialista no Estado de São Paulo. </w:t>
      </w:r>
    </w:p>
    <w:p w:rsidR="00E55C67" w:rsidRDefault="00E55C67" w:rsidP="00E55C67">
      <w:pPr>
        <w:ind w:firstLine="1440"/>
        <w:jc w:val="both"/>
        <w:rPr>
          <w:rFonts w:ascii="Arial" w:hAnsi="Arial" w:cs="Arial"/>
          <w:sz w:val="24"/>
          <w:szCs w:val="24"/>
        </w:rPr>
      </w:pPr>
      <w:r>
        <w:rPr>
          <w:rFonts w:ascii="Arial" w:hAnsi="Arial" w:cs="Arial"/>
          <w:sz w:val="24"/>
          <w:szCs w:val="24"/>
        </w:rPr>
        <w:t xml:space="preserve">2002 – Fundador do Movimento Coragem Para Mudar, que atendeu mais de 10 mil pessoas criando oportunidades no mercado de trabalho para jovens e adultos através de cursos de capacitação gratuitos.  </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2006</w:t>
      </w:r>
      <w:r>
        <w:rPr>
          <w:rFonts w:ascii="Arial" w:hAnsi="Arial" w:cs="Arial"/>
          <w:sz w:val="24"/>
          <w:szCs w:val="24"/>
        </w:rPr>
        <w:tab/>
        <w:t xml:space="preserve">– Coordenador em São Vicente das duas campanhas vitoriosas a </w:t>
      </w:r>
    </w:p>
    <w:p w:rsidR="00E55C67" w:rsidRDefault="00E55C67" w:rsidP="00E55C67">
      <w:pPr>
        <w:ind w:firstLine="1440"/>
        <w:jc w:val="both"/>
        <w:rPr>
          <w:rFonts w:ascii="Arial" w:hAnsi="Arial" w:cs="Arial"/>
          <w:sz w:val="24"/>
          <w:szCs w:val="24"/>
        </w:rPr>
      </w:pPr>
      <w:r>
        <w:rPr>
          <w:rFonts w:ascii="Arial" w:hAnsi="Arial" w:cs="Arial"/>
          <w:sz w:val="24"/>
          <w:szCs w:val="24"/>
        </w:rPr>
        <w:t xml:space="preserve">Deputado estadual do atual prefeito reeleito da cidade de Santos (SP), Paulo Alexandre Barbosa (PSDB). </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lastRenderedPageBreak/>
        <w:t>2007</w:t>
      </w:r>
      <w:r>
        <w:rPr>
          <w:rFonts w:ascii="Arial" w:hAnsi="Arial" w:cs="Arial"/>
          <w:sz w:val="24"/>
          <w:szCs w:val="24"/>
        </w:rPr>
        <w:tab/>
        <w:t xml:space="preserve">– Assessor Parlamentar. </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2010</w:t>
      </w:r>
      <w:r>
        <w:rPr>
          <w:rFonts w:ascii="Arial" w:hAnsi="Arial" w:cs="Arial"/>
          <w:sz w:val="24"/>
          <w:szCs w:val="24"/>
        </w:rPr>
        <w:tab/>
        <w:t xml:space="preserve">a 2012 – Diretor das Escolas de Futebol </w:t>
      </w:r>
      <w:proofErr w:type="gramStart"/>
      <w:r>
        <w:rPr>
          <w:rFonts w:ascii="Arial" w:hAnsi="Arial" w:cs="Arial"/>
          <w:sz w:val="24"/>
          <w:szCs w:val="24"/>
        </w:rPr>
        <w:t>do Santos</w:t>
      </w:r>
      <w:proofErr w:type="gramEnd"/>
      <w:r>
        <w:rPr>
          <w:rFonts w:ascii="Arial" w:hAnsi="Arial" w:cs="Arial"/>
          <w:sz w:val="24"/>
          <w:szCs w:val="24"/>
        </w:rPr>
        <w:t xml:space="preserve"> Futebol Clube.  </w:t>
      </w:r>
    </w:p>
    <w:p w:rsidR="00E55C67" w:rsidRDefault="00E55C67" w:rsidP="00E55C67">
      <w:pPr>
        <w:ind w:firstLine="1440"/>
        <w:jc w:val="both"/>
        <w:rPr>
          <w:rFonts w:ascii="Arial" w:hAnsi="Arial" w:cs="Arial"/>
          <w:sz w:val="24"/>
          <w:szCs w:val="24"/>
        </w:rPr>
      </w:pPr>
      <w:r>
        <w:rPr>
          <w:rFonts w:ascii="Arial" w:hAnsi="Arial" w:cs="Arial"/>
          <w:sz w:val="24"/>
          <w:szCs w:val="24"/>
        </w:rPr>
        <w:t>2011</w:t>
      </w:r>
      <w:r>
        <w:rPr>
          <w:rFonts w:ascii="Arial" w:hAnsi="Arial" w:cs="Arial"/>
          <w:sz w:val="24"/>
          <w:szCs w:val="24"/>
        </w:rPr>
        <w:tab/>
        <w:t xml:space="preserve">a 2012 – Secretário de Segurança Alimentar e Combate à Fome da Prefeitura de São Vicente. Responsável pela implantação de projetos importantes e conquistas como a criação do inédito Banco de Alimentos na Baixada Santista e implantação do café da manhã nos </w:t>
      </w:r>
      <w:proofErr w:type="gramStart"/>
      <w:r>
        <w:rPr>
          <w:rFonts w:ascii="Arial" w:hAnsi="Arial" w:cs="Arial"/>
          <w:sz w:val="24"/>
          <w:szCs w:val="24"/>
        </w:rPr>
        <w:t>restaurantes Bom</w:t>
      </w:r>
      <w:proofErr w:type="gramEnd"/>
      <w:r>
        <w:rPr>
          <w:rFonts w:ascii="Arial" w:hAnsi="Arial" w:cs="Arial"/>
          <w:sz w:val="24"/>
          <w:szCs w:val="24"/>
        </w:rPr>
        <w:t xml:space="preserve"> Prato. Juntos esses equipamentos atendiam quase 100 mil pessoas mensalmente, cerca de 30% da população vicentina. </w:t>
      </w:r>
    </w:p>
    <w:p w:rsidR="00E55C67" w:rsidRDefault="00E55C67" w:rsidP="00E55C67">
      <w:pPr>
        <w:ind w:firstLine="1440"/>
        <w:jc w:val="both"/>
        <w:rPr>
          <w:rFonts w:ascii="Arial" w:hAnsi="Arial" w:cs="Arial"/>
          <w:sz w:val="24"/>
          <w:szCs w:val="24"/>
        </w:rPr>
      </w:pPr>
      <w:r>
        <w:rPr>
          <w:rFonts w:ascii="Arial" w:hAnsi="Arial" w:cs="Arial"/>
          <w:sz w:val="24"/>
          <w:szCs w:val="24"/>
        </w:rPr>
        <w:t xml:space="preserve"> </w:t>
      </w:r>
    </w:p>
    <w:p w:rsidR="00E55C67" w:rsidRDefault="00E55C67" w:rsidP="00E55C67">
      <w:pPr>
        <w:ind w:firstLine="1440"/>
        <w:jc w:val="both"/>
        <w:rPr>
          <w:rFonts w:ascii="Arial" w:hAnsi="Arial" w:cs="Arial"/>
          <w:sz w:val="24"/>
          <w:szCs w:val="24"/>
        </w:rPr>
      </w:pPr>
      <w:r>
        <w:rPr>
          <w:rFonts w:ascii="Arial" w:hAnsi="Arial" w:cs="Arial"/>
          <w:sz w:val="24"/>
          <w:szCs w:val="24"/>
        </w:rPr>
        <w:t>2011</w:t>
      </w:r>
      <w:r>
        <w:rPr>
          <w:rFonts w:ascii="Arial" w:hAnsi="Arial" w:cs="Arial"/>
          <w:sz w:val="24"/>
          <w:szCs w:val="24"/>
        </w:rPr>
        <w:tab/>
        <w:t xml:space="preserve">– Eleito Presidente do PSDB em São Vicente, assumiu a responsabilidade de oxigenar o partido na cidade, abrir as portas da legenda para novas lideranças com o intuito de incentivar a participação política dos jovens e fortalecer a legenda no município. Durante a sua gestão o PSDB vicentino chegou a ter mais de </w:t>
      </w:r>
      <w:proofErr w:type="gramStart"/>
      <w:r>
        <w:rPr>
          <w:rFonts w:ascii="Arial" w:hAnsi="Arial" w:cs="Arial"/>
          <w:sz w:val="24"/>
          <w:szCs w:val="24"/>
        </w:rPr>
        <w:t>5</w:t>
      </w:r>
      <w:proofErr w:type="gramEnd"/>
      <w:r>
        <w:rPr>
          <w:rFonts w:ascii="Arial" w:hAnsi="Arial" w:cs="Arial"/>
          <w:sz w:val="24"/>
          <w:szCs w:val="24"/>
        </w:rPr>
        <w:t xml:space="preserve"> mil filiados, se destacando como o diretório com maior participação popular em toda a Região Metropolitana da Baixada Santista. </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2012</w:t>
      </w:r>
      <w:r>
        <w:rPr>
          <w:rFonts w:ascii="Arial" w:hAnsi="Arial" w:cs="Arial"/>
          <w:sz w:val="24"/>
          <w:szCs w:val="24"/>
        </w:rPr>
        <w:tab/>
        <w:t xml:space="preserve">– Eleito vereador na Câmara Municipal de São Vicente (SP) pelo PSDB com quase </w:t>
      </w:r>
      <w:proofErr w:type="gramStart"/>
      <w:r>
        <w:rPr>
          <w:rFonts w:ascii="Arial" w:hAnsi="Arial" w:cs="Arial"/>
          <w:sz w:val="24"/>
          <w:szCs w:val="24"/>
        </w:rPr>
        <w:t>4</w:t>
      </w:r>
      <w:proofErr w:type="gramEnd"/>
      <w:r>
        <w:rPr>
          <w:rFonts w:ascii="Arial" w:hAnsi="Arial" w:cs="Arial"/>
          <w:sz w:val="24"/>
          <w:szCs w:val="24"/>
        </w:rPr>
        <w:t xml:space="preserve"> mil votos, se destacando como um dos parlamentares mais bem votados do município.  </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 xml:space="preserve">2014 – Candidato a deputado estadual pelo PSDB obtendo 49.544 votos, se destacando como um dos candidatos mais votados do partido em toda a região. </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 xml:space="preserve">2016 – Com apenas </w:t>
      </w:r>
      <w:proofErr w:type="gramStart"/>
      <w:r>
        <w:rPr>
          <w:rFonts w:ascii="Arial" w:hAnsi="Arial" w:cs="Arial"/>
          <w:sz w:val="24"/>
          <w:szCs w:val="24"/>
        </w:rPr>
        <w:t>4</w:t>
      </w:r>
      <w:proofErr w:type="gramEnd"/>
      <w:r>
        <w:rPr>
          <w:rFonts w:ascii="Arial" w:hAnsi="Arial" w:cs="Arial"/>
          <w:sz w:val="24"/>
          <w:szCs w:val="24"/>
        </w:rPr>
        <w:t xml:space="preserve"> anos de vida pública foi candidato à prefeitura de São Vicente (SP) ficando como terceiro colocado no pleito. </w:t>
      </w:r>
    </w:p>
    <w:p w:rsidR="00E55C67" w:rsidRDefault="00E55C67" w:rsidP="00E55C67">
      <w:pPr>
        <w:ind w:firstLine="1440"/>
        <w:jc w:val="both"/>
        <w:rPr>
          <w:rFonts w:ascii="Arial" w:hAnsi="Arial" w:cs="Arial"/>
          <w:sz w:val="24"/>
          <w:szCs w:val="24"/>
        </w:rPr>
      </w:pPr>
      <w:r>
        <w:rPr>
          <w:rFonts w:ascii="Arial" w:hAnsi="Arial" w:cs="Arial"/>
          <w:sz w:val="24"/>
          <w:szCs w:val="24"/>
        </w:rPr>
        <w:t xml:space="preserve"> </w:t>
      </w:r>
    </w:p>
    <w:p w:rsidR="00E55C67" w:rsidRDefault="00E55C67" w:rsidP="00E55C67">
      <w:pPr>
        <w:ind w:firstLine="1440"/>
        <w:jc w:val="both"/>
        <w:rPr>
          <w:rFonts w:ascii="Arial" w:hAnsi="Arial" w:cs="Arial"/>
          <w:sz w:val="24"/>
          <w:szCs w:val="24"/>
        </w:rPr>
      </w:pPr>
      <w:r>
        <w:rPr>
          <w:rFonts w:ascii="Arial" w:hAnsi="Arial" w:cs="Arial"/>
          <w:sz w:val="24"/>
          <w:szCs w:val="24"/>
        </w:rPr>
        <w:t>2017 – Nomeado Superintendente Estadual da FUNASA- Fundação Nacional da Saúde</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2018 – Eleito Deputado Federal pelo Estado de São Paulo</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2019 – Assumiu o mandato de Deputado Federal na Câmara dos Deputados</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 xml:space="preserve"> ATUAÇÃO NA CAMARA DOS DEPUTADOS</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 xml:space="preserve">Aprovou Projeto de Lei no plenário da Câmara, com apenas 70 dias de mandato, que obriga o homem agressor a pagar indenização para a mulher vítima de violência doméstica. </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lastRenderedPageBreak/>
        <w:t xml:space="preserve">Conseguiu a desburocratização do acesso a medicamentos para portadores de Hepatites C e B, através de solicitação ao Ministro Luiz Henrique </w:t>
      </w:r>
      <w:proofErr w:type="spellStart"/>
      <w:r>
        <w:rPr>
          <w:rFonts w:ascii="Arial" w:hAnsi="Arial" w:cs="Arial"/>
          <w:sz w:val="24"/>
          <w:szCs w:val="24"/>
        </w:rPr>
        <w:t>Mandetta</w:t>
      </w:r>
      <w:proofErr w:type="spellEnd"/>
      <w:r>
        <w:rPr>
          <w:rFonts w:ascii="Arial" w:hAnsi="Arial" w:cs="Arial"/>
          <w:sz w:val="24"/>
          <w:szCs w:val="24"/>
        </w:rPr>
        <w:t xml:space="preserve">. </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 xml:space="preserve">Compôs a Comissão Especial da Reforma da Previdência, foi defensor da aprovação da Nova Reforma da Previdência, inclusive renunciou ao Regime Especial de Aposentadoria dos Congressistas para dar exemplo para a população. </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 xml:space="preserve"> Declarou apoio ao Projeto de Lei Anticrime de Sérgio Moro. Viabilizou a assinatura da outorga para a implantação do aeroporto de Guarujá, Junto ao Ministério de Infraestrutura. </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Atuação nas Comissões:</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 Comissão de Constituição e Justiça e de Cidadania</w:t>
      </w:r>
    </w:p>
    <w:p w:rsidR="00E55C67" w:rsidRDefault="00E55C67" w:rsidP="00E55C67">
      <w:pPr>
        <w:ind w:firstLine="1440"/>
        <w:jc w:val="both"/>
        <w:rPr>
          <w:rFonts w:ascii="Arial" w:hAnsi="Arial" w:cs="Arial"/>
          <w:sz w:val="24"/>
          <w:szCs w:val="24"/>
        </w:rPr>
      </w:pPr>
      <w:r>
        <w:rPr>
          <w:rFonts w:ascii="Arial" w:hAnsi="Arial" w:cs="Arial"/>
          <w:sz w:val="24"/>
          <w:szCs w:val="24"/>
        </w:rPr>
        <w:t>- Comissão de Viação e Transportes</w:t>
      </w:r>
    </w:p>
    <w:p w:rsidR="00E55C67" w:rsidRDefault="00E55C67" w:rsidP="00E55C67">
      <w:pPr>
        <w:ind w:firstLine="1440"/>
        <w:jc w:val="both"/>
        <w:rPr>
          <w:rFonts w:ascii="Arial" w:hAnsi="Arial" w:cs="Arial"/>
          <w:sz w:val="24"/>
          <w:szCs w:val="24"/>
        </w:rPr>
      </w:pPr>
      <w:r>
        <w:rPr>
          <w:rFonts w:ascii="Arial" w:hAnsi="Arial" w:cs="Arial"/>
          <w:sz w:val="24"/>
          <w:szCs w:val="24"/>
        </w:rPr>
        <w:t>- Comissão de Finanças e Tributação</w:t>
      </w:r>
    </w:p>
    <w:p w:rsidR="00E55C67" w:rsidRDefault="00E55C67" w:rsidP="00E55C67">
      <w:pPr>
        <w:ind w:firstLine="1440"/>
        <w:jc w:val="both"/>
        <w:rPr>
          <w:rFonts w:ascii="Arial" w:hAnsi="Arial" w:cs="Arial"/>
          <w:sz w:val="24"/>
          <w:szCs w:val="24"/>
        </w:rPr>
      </w:pPr>
      <w:r>
        <w:rPr>
          <w:rFonts w:ascii="Arial" w:hAnsi="Arial" w:cs="Arial"/>
          <w:sz w:val="24"/>
          <w:szCs w:val="24"/>
        </w:rPr>
        <w:t>- Comissão de Fiscalização Financeira e Controle</w:t>
      </w:r>
    </w:p>
    <w:p w:rsidR="00E55C67" w:rsidRDefault="00E55C67" w:rsidP="00E55C67">
      <w:pPr>
        <w:ind w:firstLine="1440"/>
        <w:jc w:val="both"/>
        <w:rPr>
          <w:rFonts w:ascii="Arial" w:hAnsi="Arial" w:cs="Arial"/>
          <w:sz w:val="24"/>
          <w:szCs w:val="24"/>
        </w:rPr>
      </w:pPr>
      <w:r>
        <w:rPr>
          <w:rFonts w:ascii="Arial" w:hAnsi="Arial" w:cs="Arial"/>
          <w:sz w:val="24"/>
          <w:szCs w:val="24"/>
        </w:rPr>
        <w:t>- Comissão do Conselho de Ética e Decoro Parlamentar</w:t>
      </w:r>
    </w:p>
    <w:p w:rsidR="00E55C67" w:rsidRDefault="00E55C67" w:rsidP="00E55C67">
      <w:pPr>
        <w:ind w:firstLine="1440"/>
        <w:jc w:val="both"/>
        <w:rPr>
          <w:rFonts w:ascii="Arial" w:hAnsi="Arial" w:cs="Arial"/>
          <w:sz w:val="24"/>
          <w:szCs w:val="24"/>
        </w:rPr>
      </w:pPr>
      <w:r>
        <w:rPr>
          <w:rFonts w:ascii="Arial" w:hAnsi="Arial" w:cs="Arial"/>
          <w:sz w:val="24"/>
          <w:szCs w:val="24"/>
        </w:rPr>
        <w:t>- Comissão Especial da Previdência Social</w:t>
      </w:r>
    </w:p>
    <w:p w:rsidR="00E55C67" w:rsidRDefault="00E55C67" w:rsidP="00E55C67">
      <w:pPr>
        <w:ind w:firstLine="1440"/>
        <w:jc w:val="both"/>
        <w:rPr>
          <w:rFonts w:ascii="Arial" w:hAnsi="Arial" w:cs="Arial"/>
          <w:sz w:val="24"/>
          <w:szCs w:val="24"/>
        </w:rPr>
      </w:pPr>
      <w:r>
        <w:rPr>
          <w:rFonts w:ascii="Arial" w:hAnsi="Arial" w:cs="Arial"/>
          <w:sz w:val="24"/>
          <w:szCs w:val="24"/>
        </w:rPr>
        <w:t>- Comissão Especial do Fundo de Participação dos Municípios</w:t>
      </w:r>
    </w:p>
    <w:p w:rsidR="00E55C67" w:rsidRDefault="00E55C67" w:rsidP="00E55C67">
      <w:pPr>
        <w:ind w:firstLine="1440"/>
        <w:jc w:val="both"/>
        <w:rPr>
          <w:rFonts w:ascii="Arial" w:hAnsi="Arial" w:cs="Arial"/>
          <w:sz w:val="24"/>
          <w:szCs w:val="24"/>
        </w:rPr>
      </w:pPr>
      <w:r>
        <w:rPr>
          <w:rFonts w:ascii="Arial" w:hAnsi="Arial" w:cs="Arial"/>
          <w:sz w:val="24"/>
          <w:szCs w:val="24"/>
        </w:rPr>
        <w:t>- Comissão Especial da Regulamentação das Moedas Virtuais</w:t>
      </w:r>
    </w:p>
    <w:p w:rsidR="00E55C67" w:rsidRDefault="00E55C67" w:rsidP="00E55C67">
      <w:pPr>
        <w:ind w:firstLine="1440"/>
        <w:jc w:val="both"/>
        <w:rPr>
          <w:rFonts w:ascii="Arial" w:hAnsi="Arial" w:cs="Arial"/>
          <w:sz w:val="24"/>
          <w:szCs w:val="24"/>
        </w:rPr>
      </w:pPr>
      <w:r>
        <w:rPr>
          <w:rFonts w:ascii="Arial" w:hAnsi="Arial" w:cs="Arial"/>
          <w:sz w:val="24"/>
          <w:szCs w:val="24"/>
        </w:rPr>
        <w:t>- Comissão Especial das Parcerias Público-Privadas</w:t>
      </w:r>
    </w:p>
    <w:p w:rsidR="00E55C67" w:rsidRDefault="00E55C67" w:rsidP="00E55C67">
      <w:pPr>
        <w:ind w:firstLine="1440"/>
        <w:jc w:val="both"/>
        <w:rPr>
          <w:rFonts w:ascii="Arial" w:hAnsi="Arial" w:cs="Arial"/>
          <w:sz w:val="24"/>
          <w:szCs w:val="24"/>
        </w:rPr>
      </w:pPr>
      <w:r>
        <w:rPr>
          <w:rFonts w:ascii="Arial" w:hAnsi="Arial" w:cs="Arial"/>
          <w:sz w:val="24"/>
          <w:szCs w:val="24"/>
        </w:rPr>
        <w:t>- Comissão Especial do Código de Trânsito Brasileiro</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 xml:space="preserve">Destaque: Júnior </w:t>
      </w:r>
      <w:proofErr w:type="spellStart"/>
      <w:r>
        <w:rPr>
          <w:rFonts w:ascii="Arial" w:hAnsi="Arial" w:cs="Arial"/>
          <w:sz w:val="24"/>
          <w:szCs w:val="24"/>
        </w:rPr>
        <w:t>Bozzella</w:t>
      </w:r>
      <w:proofErr w:type="spellEnd"/>
      <w:r>
        <w:rPr>
          <w:rFonts w:ascii="Arial" w:hAnsi="Arial" w:cs="Arial"/>
          <w:sz w:val="24"/>
          <w:szCs w:val="24"/>
        </w:rPr>
        <w:t xml:space="preserve"> está entre os 10 deputados do PSL que mais apresentou projetos na Câmara. </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w:t>
      </w:r>
      <w:r>
        <w:rPr>
          <w:rFonts w:ascii="Arial" w:hAnsi="Arial" w:cs="Arial"/>
          <w:sz w:val="24"/>
          <w:szCs w:val="24"/>
        </w:rPr>
        <w:tab/>
        <w:t>Vice – Presidente Nacional do PSL</w:t>
      </w:r>
    </w:p>
    <w:p w:rsidR="00E55C67" w:rsidRDefault="00E55C67" w:rsidP="00E55C67">
      <w:pPr>
        <w:ind w:firstLine="1440"/>
        <w:jc w:val="both"/>
        <w:rPr>
          <w:rFonts w:ascii="Arial" w:hAnsi="Arial" w:cs="Arial"/>
          <w:sz w:val="24"/>
          <w:szCs w:val="24"/>
        </w:rPr>
      </w:pPr>
      <w:r>
        <w:rPr>
          <w:rFonts w:ascii="Arial" w:hAnsi="Arial" w:cs="Arial"/>
          <w:sz w:val="24"/>
          <w:szCs w:val="24"/>
        </w:rPr>
        <w:t>•</w:t>
      </w:r>
      <w:r>
        <w:rPr>
          <w:rFonts w:ascii="Arial" w:hAnsi="Arial" w:cs="Arial"/>
          <w:sz w:val="24"/>
          <w:szCs w:val="24"/>
        </w:rPr>
        <w:tab/>
        <w:t>Presidente Estadual do PSL de São Paulo</w:t>
      </w:r>
    </w:p>
    <w:p w:rsidR="00E55C67" w:rsidRDefault="00E55C67" w:rsidP="00E55C67">
      <w:pPr>
        <w:ind w:firstLine="1440"/>
        <w:jc w:val="both"/>
        <w:rPr>
          <w:rFonts w:ascii="Arial" w:hAnsi="Arial" w:cs="Arial"/>
          <w:sz w:val="24"/>
          <w:szCs w:val="24"/>
        </w:rPr>
      </w:pPr>
      <w:r>
        <w:rPr>
          <w:rFonts w:ascii="Arial" w:hAnsi="Arial" w:cs="Arial"/>
          <w:sz w:val="24"/>
          <w:szCs w:val="24"/>
        </w:rPr>
        <w:t>•</w:t>
      </w:r>
      <w:r>
        <w:rPr>
          <w:rFonts w:ascii="Arial" w:hAnsi="Arial" w:cs="Arial"/>
          <w:sz w:val="24"/>
          <w:szCs w:val="24"/>
        </w:rPr>
        <w:tab/>
        <w:t>Vice-Líder do PSL na Câmara</w:t>
      </w:r>
    </w:p>
    <w:p w:rsidR="00E55C67" w:rsidRDefault="00E55C67" w:rsidP="00E55C67">
      <w:pPr>
        <w:ind w:firstLine="1440"/>
        <w:jc w:val="both"/>
        <w:rPr>
          <w:rFonts w:ascii="Arial" w:hAnsi="Arial" w:cs="Arial"/>
          <w:sz w:val="24"/>
          <w:szCs w:val="24"/>
        </w:rPr>
      </w:pPr>
      <w:r>
        <w:rPr>
          <w:rFonts w:ascii="Arial" w:hAnsi="Arial" w:cs="Arial"/>
          <w:sz w:val="24"/>
          <w:szCs w:val="24"/>
        </w:rPr>
        <w:t>•</w:t>
      </w:r>
      <w:r>
        <w:rPr>
          <w:rFonts w:ascii="Arial" w:hAnsi="Arial" w:cs="Arial"/>
          <w:sz w:val="24"/>
          <w:szCs w:val="24"/>
        </w:rPr>
        <w:tab/>
        <w:t xml:space="preserve">Destaque na imprensa nacional com um dos deputados mais atuantes no Congresso Nacional. </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Autor de 82 proposições na Câmara</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18 Projetos de Lei</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 xml:space="preserve">Apresentou 18 Projetos de Lei, sendo que, cinco deles visam o Combate à violência Contra a Mulher, e já conseguiu o êxito de aprovar um projeto de lei por unanimidade no plenário da Câmara, nos primeiros 70 dias de mandato.  Relatou onze proposições, e teve dois Projetos de Lei aprovados na Comissão de Constituição e Justiça. </w:t>
      </w:r>
    </w:p>
    <w:p w:rsidR="00E55C67" w:rsidRDefault="00E55C67" w:rsidP="00E55C67">
      <w:pPr>
        <w:ind w:firstLine="1440"/>
        <w:jc w:val="both"/>
        <w:rPr>
          <w:rFonts w:ascii="Arial" w:hAnsi="Arial" w:cs="Arial"/>
          <w:sz w:val="24"/>
          <w:szCs w:val="24"/>
        </w:rPr>
      </w:pPr>
      <w:r>
        <w:rPr>
          <w:rFonts w:ascii="Arial" w:hAnsi="Arial" w:cs="Arial"/>
          <w:sz w:val="24"/>
          <w:szCs w:val="24"/>
        </w:rPr>
        <w:lastRenderedPageBreak/>
        <w:t>43 Milhões em Recursos para o Estado de São Paulo.</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 xml:space="preserve">Presidente da Frente Parlamentar Mista dos Portos Nacionais. </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Presidente da Frente Parlamentar Mista de combate as Hepatites Virais.</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Presidente da Frente Parlamentar Mista dos Municípios e de Apoio aos Prefeitos e Vice-Prefeitos do Brasil – FREMAPREV.</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Presidente da Frente Parlamentar Mista de Apoio ao Jovem Aprendiz.</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Vice-Presidente da Frente Parlamentar em Defesa do Ciclista.</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p>
    <w:p w:rsidR="00E55C67" w:rsidRDefault="00E55C67" w:rsidP="00E55C67">
      <w:pPr>
        <w:ind w:firstLine="1440"/>
        <w:outlineLvl w:val="0"/>
        <w:rPr>
          <w:rFonts w:ascii="Arial" w:hAnsi="Arial" w:cs="Arial"/>
          <w:sz w:val="24"/>
          <w:szCs w:val="24"/>
        </w:rPr>
      </w:pPr>
      <w:r>
        <w:rPr>
          <w:rFonts w:ascii="Arial" w:hAnsi="Arial" w:cs="Arial"/>
          <w:sz w:val="24"/>
          <w:szCs w:val="24"/>
        </w:rPr>
        <w:t>Plenário “Dr. Tancredo Neves”, em 10 de fevereiro de 2020.</w:t>
      </w:r>
    </w:p>
    <w:p w:rsidR="00E55C67" w:rsidRDefault="00E55C67" w:rsidP="00E55C67">
      <w:pPr>
        <w:ind w:firstLine="1440"/>
        <w:rPr>
          <w:rFonts w:ascii="Arial" w:hAnsi="Arial" w:cs="Arial"/>
          <w:sz w:val="24"/>
          <w:szCs w:val="24"/>
        </w:rPr>
      </w:pPr>
    </w:p>
    <w:p w:rsidR="00E55C67" w:rsidRDefault="00E55C67" w:rsidP="00E55C67">
      <w:pPr>
        <w:ind w:firstLine="1440"/>
        <w:rPr>
          <w:rFonts w:ascii="Arial" w:hAnsi="Arial" w:cs="Arial"/>
          <w:sz w:val="24"/>
          <w:szCs w:val="24"/>
        </w:rPr>
      </w:pPr>
    </w:p>
    <w:p w:rsidR="00E55C67" w:rsidRDefault="00E55C67" w:rsidP="00E55C67">
      <w:pPr>
        <w:ind w:firstLine="1440"/>
        <w:rPr>
          <w:rFonts w:ascii="Arial" w:hAnsi="Arial" w:cs="Arial"/>
          <w:sz w:val="24"/>
          <w:szCs w:val="24"/>
        </w:rPr>
      </w:pPr>
    </w:p>
    <w:p w:rsidR="00E55C67" w:rsidRDefault="00E55C67" w:rsidP="00E55C67">
      <w:pPr>
        <w:ind w:firstLine="1440"/>
        <w:rPr>
          <w:rFonts w:ascii="Arial" w:hAnsi="Arial" w:cs="Arial"/>
          <w:sz w:val="24"/>
          <w:szCs w:val="24"/>
        </w:rPr>
      </w:pPr>
    </w:p>
    <w:p w:rsidR="00E55C67" w:rsidRDefault="00E55C67" w:rsidP="00E55C67">
      <w:pPr>
        <w:jc w:val="center"/>
        <w:outlineLvl w:val="0"/>
        <w:rPr>
          <w:rFonts w:ascii="Arial" w:hAnsi="Arial" w:cs="Arial"/>
          <w:b/>
          <w:sz w:val="24"/>
          <w:szCs w:val="24"/>
        </w:rPr>
      </w:pPr>
      <w:r>
        <w:rPr>
          <w:rFonts w:ascii="Arial" w:hAnsi="Arial" w:cs="Arial"/>
          <w:b/>
          <w:sz w:val="24"/>
          <w:szCs w:val="24"/>
        </w:rPr>
        <w:t>CARLOS FONTES</w:t>
      </w:r>
    </w:p>
    <w:p w:rsidR="00E55C67" w:rsidRDefault="00E55C67" w:rsidP="00E55C67">
      <w:pPr>
        <w:ind w:firstLine="120"/>
        <w:jc w:val="center"/>
        <w:outlineLvl w:val="0"/>
        <w:rPr>
          <w:rFonts w:ascii="Arial" w:hAnsi="Arial" w:cs="Arial"/>
          <w:sz w:val="24"/>
          <w:szCs w:val="24"/>
        </w:rPr>
      </w:pPr>
      <w:r>
        <w:rPr>
          <w:rFonts w:ascii="Arial" w:hAnsi="Arial" w:cs="Arial"/>
          <w:sz w:val="24"/>
          <w:szCs w:val="24"/>
        </w:rPr>
        <w:t>-vereador-</w:t>
      </w:r>
    </w:p>
    <w:p w:rsidR="00E55C67" w:rsidRDefault="00E55C67" w:rsidP="00E55C67">
      <w:pPr>
        <w:rPr>
          <w:rFonts w:ascii="Bookman Old Style" w:hAnsi="Bookman Old Style"/>
          <w:sz w:val="22"/>
          <w:szCs w:val="22"/>
        </w:rPr>
      </w:pPr>
    </w:p>
    <w:p w:rsidR="009F196D" w:rsidRPr="00E55C67" w:rsidRDefault="009F196D" w:rsidP="00E55C67"/>
    <w:sectPr w:rsidR="009F196D" w:rsidRPr="00E55C67" w:rsidSect="00D26CB3">
      <w:headerReference w:type="even" r:id="rId8"/>
      <w:headerReference w:type="default" r:id="rId9"/>
      <w:footerReference w:type="even" r:id="rId10"/>
      <w:footerReference w:type="default" r:id="rId11"/>
      <w:headerReference w:type="first" r:id="rId12"/>
      <w:footerReference w:type="first" r:id="rId13"/>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E6" w:rsidRDefault="008821E6">
      <w:r>
        <w:separator/>
      </w:r>
    </w:p>
  </w:endnote>
  <w:endnote w:type="continuationSeparator" w:id="0">
    <w:p w:rsidR="008821E6" w:rsidRDefault="0088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91" w:rsidRDefault="0065209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91" w:rsidRDefault="0065209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91" w:rsidRDefault="0065209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E6" w:rsidRDefault="008821E6">
      <w:r>
        <w:separator/>
      </w:r>
    </w:p>
  </w:footnote>
  <w:footnote w:type="continuationSeparator" w:id="0">
    <w:p w:rsidR="008821E6" w:rsidRDefault="00882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91" w:rsidRDefault="0065209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FF38A9">
    <w:pPr>
      <w:pStyle w:val="Cabealho"/>
    </w:pPr>
    <w:r>
      <w:rPr>
        <w:noProof/>
      </w:rPr>
      <mc:AlternateContent>
        <mc:Choice Requires="wps">
          <w:drawing>
            <wp:anchor distT="0" distB="0" distL="114300" distR="114300" simplePos="0" relativeHeight="251656704"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652091">
                            <w:rPr>
                              <w:rFonts w:ascii="Arial" w:hAnsi="Arial" w:cs="Arial"/>
                              <w:sz w:val="40"/>
                              <w:szCs w:val="40"/>
                            </w:rPr>
                            <w:t>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652091">
                      <w:rPr>
                        <w:rFonts w:ascii="Arial" w:hAnsi="Arial" w:cs="Arial"/>
                        <w:sz w:val="40"/>
                        <w:szCs w:val="40"/>
                      </w:rPr>
                      <w:t>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-767080</wp:posOffset>
              </wp:positionH>
              <wp:positionV relativeFrom="paragraph">
                <wp:posOffset>0</wp:posOffset>
              </wp:positionV>
              <wp:extent cx="1223645" cy="124904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12490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FF38A9">
                          <w:r>
                            <w:rPr>
                              <w:noProof/>
                            </w:rPr>
                            <w:drawing>
                              <wp:inline distT="0" distB="0" distL="0" distR="0">
                                <wp:extent cx="1031240" cy="1148715"/>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71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6.35pt;height:98.35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" filled="f" strokecolor="white">
              <v:textbox style="mso-fit-shape-to-text:t">
                <w:txbxContent>
                  <w:p w:rsidR="00AE702A" w:rsidRDefault="00FF38A9">
                    <w:r>
                      <w:rPr>
                        <w:noProof/>
                      </w:rPr>
                      <w:drawing>
                        <wp:inline distT="0" distB="0" distL="0" distR="0">
                          <wp:extent cx="1031240" cy="1148715"/>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715"/>
                                  </a:xfrm>
                                  <a:prstGeom prst="rect">
                                    <a:avLst/>
                                  </a:prstGeom>
                                  <a:noFill/>
                                  <a:ln>
                                    <a:noFill/>
                                  </a:ln>
                                </pic:spPr>
                              </pic:pic>
                            </a:graphicData>
                          </a:graphic>
                        </wp:inline>
                      </w:drawing>
                    </w:r>
                  </w:p>
                </w:txbxContent>
              </v:textbox>
            </v:shape>
          </w:pict>
        </mc:Fallback>
      </mc:AlternateContent>
    </w:r>
  </w:p>
  <w:p w:rsidR="007C7312" w:rsidRDefault="008821E6">
    <w:r>
      <w:rPr>
        <w:noProof/>
      </w:rPr>
      <w:drawing>
        <wp:anchor distT="0" distB="0" distL="114300" distR="114300" simplePos="0" relativeHeight="251658752" behindDoc="0" locked="0" layoutInCell="1" allowOverlap="1">
          <wp:simplePos x="0" y="0"/>
          <wp:positionH relativeFrom="page">
            <wp:align>right</wp:align>
          </wp:positionH>
          <wp:positionV relativeFrom="page">
            <wp:align>center</wp:align>
          </wp:positionV>
          <wp:extent cx="381040" cy="2943534"/>
          <wp:effectExtent l="0" t="0" r="0" b="0"/>
          <wp:wrapNone/>
          <wp:docPr id="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2"/>
                  <a:stretch>
                    <a:fillRect/>
                  </a:stretch>
                </pic:blipFill>
                <pic:spPr>
                  <a:xfrm>
                    <a:off x="0" y="0"/>
                    <a:ext cx="381040" cy="2943534"/>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91" w:rsidRDefault="0065209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67D0D"/>
    <w:rsid w:val="000A69C1"/>
    <w:rsid w:val="001B478A"/>
    <w:rsid w:val="001D1394"/>
    <w:rsid w:val="002B2AD4"/>
    <w:rsid w:val="0033648A"/>
    <w:rsid w:val="00373483"/>
    <w:rsid w:val="003D3AA8"/>
    <w:rsid w:val="00411E7C"/>
    <w:rsid w:val="00454EAC"/>
    <w:rsid w:val="0049057E"/>
    <w:rsid w:val="004B57DB"/>
    <w:rsid w:val="004C67DE"/>
    <w:rsid w:val="00652091"/>
    <w:rsid w:val="00697B53"/>
    <w:rsid w:val="00705ABB"/>
    <w:rsid w:val="007340DD"/>
    <w:rsid w:val="007A0517"/>
    <w:rsid w:val="007C7312"/>
    <w:rsid w:val="00856868"/>
    <w:rsid w:val="008821E6"/>
    <w:rsid w:val="00907220"/>
    <w:rsid w:val="00927F48"/>
    <w:rsid w:val="009C1D38"/>
    <w:rsid w:val="009F196D"/>
    <w:rsid w:val="00A71CAF"/>
    <w:rsid w:val="00A9035B"/>
    <w:rsid w:val="00AE702A"/>
    <w:rsid w:val="00BF466D"/>
    <w:rsid w:val="00C07790"/>
    <w:rsid w:val="00CD613B"/>
    <w:rsid w:val="00CD76C2"/>
    <w:rsid w:val="00CF7F49"/>
    <w:rsid w:val="00D26CB3"/>
    <w:rsid w:val="00E55C67"/>
    <w:rsid w:val="00E903BB"/>
    <w:rsid w:val="00EB7D7D"/>
    <w:rsid w:val="00EE7983"/>
    <w:rsid w:val="00F16623"/>
    <w:rsid w:val="00F9633B"/>
    <w:rsid w:val="00FF38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basedOn w:val="Fontepargpadro"/>
    <w:link w:val="Ttulo"/>
    <w:rsid w:val="00E55C67"/>
    <w:rPr>
      <w:rFonts w:ascii="Bookman Old Style" w:hAnsi="Bookman Old Style"/>
      <w:b/>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basedOn w:val="Fontepargpadro"/>
    <w:link w:val="Ttulo"/>
    <w:rsid w:val="00E55C67"/>
    <w:rPr>
      <w:rFonts w:ascii="Bookman Old Style" w:hAnsi="Bookman Old Style"/>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34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196DF-659F-4873-AD31-C6F8BA7C2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1136</Words>
  <Characters>6140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6</cp:revision>
  <cp:lastPrinted>2016-12-19T12:06:00Z</cp:lastPrinted>
  <dcterms:created xsi:type="dcterms:W3CDTF">2020-02-10T14:08:00Z</dcterms:created>
  <dcterms:modified xsi:type="dcterms:W3CDTF">2020-02-10T16:29:00Z</dcterms:modified>
</cp:coreProperties>
</file>