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15EDE" w:rsidRDefault="00315EDE" w:rsidP="00315EDE">
      <w:pPr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Rua </w:t>
      </w:r>
      <w:r w:rsidR="00D641B9">
        <w:rPr>
          <w:rFonts w:ascii="Arial" w:eastAsia="Arial" w:hAnsi="Arial" w:cs="Arial"/>
          <w:sz w:val="24"/>
        </w:rPr>
        <w:t>Timbiras</w:t>
      </w:r>
      <w:r>
        <w:rPr>
          <w:rFonts w:ascii="Arial" w:eastAsia="Arial" w:hAnsi="Arial" w:cs="Arial"/>
          <w:sz w:val="24"/>
        </w:rPr>
        <w:t xml:space="preserve"> no bairro Jardim São Francisco, neste município. </w:t>
      </w:r>
    </w:p>
    <w:p w:rsidR="00315EDE" w:rsidRDefault="00315EDE" w:rsidP="00315EDE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</w:p>
    <w:p w:rsidR="00315EDE" w:rsidRDefault="00315EDE" w:rsidP="00D641B9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o recapeamento asfáltico de toda a sua </w:t>
      </w:r>
      <w:r w:rsidR="00D641B9">
        <w:rPr>
          <w:rFonts w:ascii="Arial" w:eastAsia="Arial" w:hAnsi="Arial" w:cs="Arial"/>
          <w:sz w:val="24"/>
        </w:rPr>
        <w:t>na Rua Timbiras no bairro Jardim São Francisco, neste município</w:t>
      </w:r>
    </w:p>
    <w:p w:rsidR="00D641B9" w:rsidRDefault="00D641B9" w:rsidP="00D641B9">
      <w:pPr>
        <w:ind w:firstLine="720"/>
        <w:jc w:val="both"/>
        <w:rPr>
          <w:rFonts w:ascii="Arial" w:eastAsia="Arial" w:hAnsi="Arial" w:cs="Arial"/>
          <w:sz w:val="24"/>
        </w:rPr>
      </w:pPr>
    </w:p>
    <w:p w:rsidR="00D641B9" w:rsidRDefault="00D641B9" w:rsidP="00D641B9">
      <w:pPr>
        <w:ind w:firstLine="720"/>
        <w:jc w:val="both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315EDE" w:rsidRDefault="00315EDE" w:rsidP="00315EDE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15EDE" w:rsidRDefault="00315EDE" w:rsidP="00315EDE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15EDE" w:rsidRDefault="00315EDE" w:rsidP="00315EDE">
      <w:pPr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15EDE" w:rsidRDefault="00315EDE" w:rsidP="00315EDE">
      <w:pPr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07 de Fevereiro de 2020.</w:t>
      </w:r>
    </w:p>
    <w:p w:rsidR="00315EDE" w:rsidRDefault="00315EDE" w:rsidP="00315EDE">
      <w:pPr>
        <w:jc w:val="center"/>
        <w:rPr>
          <w:rFonts w:ascii="Arial" w:eastAsia="Arial" w:hAnsi="Arial" w:cs="Arial"/>
          <w:sz w:val="24"/>
        </w:rPr>
      </w:pPr>
    </w:p>
    <w:p w:rsidR="00315EDE" w:rsidRDefault="00315EDE" w:rsidP="00315EDE">
      <w:pPr>
        <w:rPr>
          <w:rFonts w:ascii="Arial" w:eastAsia="Arial" w:hAnsi="Arial" w:cs="Arial"/>
          <w:sz w:val="24"/>
        </w:rPr>
      </w:pPr>
    </w:p>
    <w:p w:rsidR="00315EDE" w:rsidRDefault="00315EDE" w:rsidP="00315EDE">
      <w:pPr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rPr>
          <w:rFonts w:ascii="Arial" w:eastAsia="Arial" w:hAnsi="Arial" w:cs="Arial"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15EDE" w:rsidRDefault="00315EDE" w:rsidP="00315EDE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315EDE" w:rsidRPr="00CF7F49" w:rsidRDefault="00315EDE" w:rsidP="00315ED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315EDE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7C" w:rsidRDefault="007D217C">
      <w:r>
        <w:separator/>
      </w:r>
    </w:p>
  </w:endnote>
  <w:endnote w:type="continuationSeparator" w:id="0">
    <w:p w:rsidR="007D217C" w:rsidRDefault="007D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7C" w:rsidRDefault="007D217C">
      <w:r>
        <w:separator/>
      </w:r>
    </w:p>
  </w:footnote>
  <w:footnote w:type="continuationSeparator" w:id="0">
    <w:p w:rsidR="007D217C" w:rsidRDefault="007D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50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50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350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9095c6b2904b7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5EDE"/>
    <w:rsid w:val="0033648A"/>
    <w:rsid w:val="00373483"/>
    <w:rsid w:val="003D3AA8"/>
    <w:rsid w:val="00442187"/>
    <w:rsid w:val="00454EAC"/>
    <w:rsid w:val="0049057E"/>
    <w:rsid w:val="004B57DB"/>
    <w:rsid w:val="004C67DE"/>
    <w:rsid w:val="0063501F"/>
    <w:rsid w:val="00705ABB"/>
    <w:rsid w:val="00795881"/>
    <w:rsid w:val="007D217C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641B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e3e426-5628-4a41-8ba0-aba3dff2b0f8.png" Id="R019e03ab974843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e3e426-5628-4a41-8ba0-aba3dff2b0f8.png" Id="R139095c6b2904b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2020-02-07T19:39:00Z</dcterms:created>
  <dcterms:modified xsi:type="dcterms:W3CDTF">2020-02-07T19:39:00Z</dcterms:modified>
</cp:coreProperties>
</file>