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B3FF4">
        <w:rPr>
          <w:rFonts w:ascii="Arial" w:hAnsi="Arial" w:cs="Arial"/>
        </w:rPr>
        <w:t>03016</w:t>
      </w:r>
      <w:r w:rsidRPr="00F75516">
        <w:rPr>
          <w:rFonts w:ascii="Arial" w:hAnsi="Arial" w:cs="Arial"/>
        </w:rPr>
        <w:t>/</w:t>
      </w:r>
      <w:r w:rsidR="003B3FF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9060A">
      <w:pPr>
        <w:ind w:left="5040"/>
        <w:jc w:val="both"/>
        <w:rPr>
          <w:rFonts w:ascii="Arial" w:hAnsi="Arial" w:cs="Arial"/>
          <w:sz w:val="24"/>
          <w:szCs w:val="24"/>
        </w:rPr>
      </w:pPr>
      <w:r w:rsidRPr="00B350C2">
        <w:rPr>
          <w:rFonts w:ascii="Arial" w:hAnsi="Arial" w:cs="Arial"/>
          <w:sz w:val="24"/>
          <w:szCs w:val="24"/>
        </w:rPr>
        <w:t>Sugere ao Poder Executivo Municipal operação ‘tapa-buracos</w:t>
      </w:r>
      <w:r w:rsidR="00B350C2">
        <w:rPr>
          <w:rFonts w:ascii="Arial" w:hAnsi="Arial" w:cs="Arial"/>
          <w:sz w:val="24"/>
          <w:szCs w:val="24"/>
        </w:rPr>
        <w:t xml:space="preserve">’ </w:t>
      </w:r>
      <w:r w:rsidR="00210213">
        <w:rPr>
          <w:rFonts w:ascii="Arial" w:hAnsi="Arial" w:cs="Arial"/>
          <w:sz w:val="24"/>
          <w:szCs w:val="24"/>
        </w:rPr>
        <w:t xml:space="preserve">na Rua </w:t>
      </w:r>
      <w:r w:rsidR="00A02B76">
        <w:rPr>
          <w:rFonts w:ascii="Arial" w:hAnsi="Arial" w:cs="Arial"/>
          <w:sz w:val="24"/>
          <w:szCs w:val="24"/>
        </w:rPr>
        <w:t>Delcio Bettini, defronte ao número 707</w:t>
      </w:r>
      <w:r w:rsidR="002E76DA">
        <w:rPr>
          <w:rFonts w:ascii="Arial" w:hAnsi="Arial" w:cs="Arial"/>
          <w:sz w:val="24"/>
          <w:szCs w:val="24"/>
        </w:rPr>
        <w:t xml:space="preserve"> – São Camilo.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954" w:rsidRPr="00FB7954" w:rsidRDefault="00A35AE9" w:rsidP="00FB795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E76DA" w:rsidRPr="002E76DA">
        <w:rPr>
          <w:rFonts w:ascii="Arial" w:hAnsi="Arial" w:cs="Arial"/>
          <w:bCs/>
          <w:sz w:val="24"/>
          <w:szCs w:val="24"/>
        </w:rPr>
        <w:t>Delcio Bettini, defronte ao número 707 – São Camilo</w:t>
      </w:r>
      <w:r w:rsidR="002E76DA">
        <w:rPr>
          <w:rFonts w:ascii="Arial" w:hAnsi="Arial" w:cs="Arial"/>
          <w:bCs/>
          <w:sz w:val="24"/>
          <w:szCs w:val="24"/>
        </w:rPr>
        <w:t>.</w:t>
      </w:r>
    </w:p>
    <w:p w:rsidR="00FB7954" w:rsidRPr="00B350C2" w:rsidRDefault="00FB7954" w:rsidP="00FB7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4A0459">
        <w:rPr>
          <w:rFonts w:ascii="Arial" w:hAnsi="Arial" w:cs="Arial"/>
          <w:sz w:val="24"/>
          <w:szCs w:val="24"/>
        </w:rPr>
        <w:t xml:space="preserve">ário “Dr. Tancredo Neves”, em </w:t>
      </w:r>
      <w:r w:rsidR="002E76DA">
        <w:rPr>
          <w:rFonts w:ascii="Arial" w:hAnsi="Arial" w:cs="Arial"/>
          <w:sz w:val="24"/>
          <w:szCs w:val="24"/>
        </w:rPr>
        <w:t xml:space="preserve">09 </w:t>
      </w:r>
      <w:r w:rsidR="00210213">
        <w:rPr>
          <w:rFonts w:ascii="Arial" w:hAnsi="Arial" w:cs="Arial"/>
          <w:sz w:val="24"/>
          <w:szCs w:val="24"/>
        </w:rPr>
        <w:t xml:space="preserve">de </w:t>
      </w:r>
      <w:r w:rsidR="002E76DA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</w:t>
      </w:r>
      <w:r w:rsidR="00B350C2">
        <w:rPr>
          <w:rFonts w:ascii="Arial" w:hAnsi="Arial" w:cs="Arial"/>
          <w:sz w:val="24"/>
          <w:szCs w:val="24"/>
        </w:rPr>
        <w:t>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350C2" w:rsidP="00B350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75pt">
            <v:imagedata r:id="rId6" o:title="pg"/>
          </v:shape>
        </w:pict>
      </w:r>
    </w:p>
    <w:sectPr w:rsidR="00A35AE9" w:rsidRPr="00F75516" w:rsidSect="00B350C2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99" w:rsidRDefault="00CD2C99">
      <w:r>
        <w:separator/>
      </w:r>
    </w:p>
  </w:endnote>
  <w:endnote w:type="continuationSeparator" w:id="0">
    <w:p w:rsidR="00CD2C99" w:rsidRDefault="00CD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99" w:rsidRDefault="00CD2C99">
      <w:r>
        <w:separator/>
      </w:r>
    </w:p>
  </w:footnote>
  <w:footnote w:type="continuationSeparator" w:id="0">
    <w:p w:rsidR="00CD2C99" w:rsidRDefault="00CD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51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51A6" w:rsidRPr="001B51A6" w:rsidRDefault="001B51A6" w:rsidP="001B51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51A6">
                  <w:rPr>
                    <w:rFonts w:ascii="Arial" w:hAnsi="Arial" w:cs="Arial"/>
                    <w:b/>
                  </w:rPr>
                  <w:t>PROTOCOLO Nº: 05332/2013     DATA: 10/05/2013     HORA: 12:37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B478A"/>
    <w:rsid w:val="001B51A6"/>
    <w:rsid w:val="001D1394"/>
    <w:rsid w:val="00210213"/>
    <w:rsid w:val="00271619"/>
    <w:rsid w:val="002E76DA"/>
    <w:rsid w:val="0033648A"/>
    <w:rsid w:val="00373483"/>
    <w:rsid w:val="003A2576"/>
    <w:rsid w:val="003B3FF4"/>
    <w:rsid w:val="003B726A"/>
    <w:rsid w:val="003D3AA8"/>
    <w:rsid w:val="003F2FEE"/>
    <w:rsid w:val="00454EAC"/>
    <w:rsid w:val="0049057E"/>
    <w:rsid w:val="004A0459"/>
    <w:rsid w:val="004B57DB"/>
    <w:rsid w:val="004C67DE"/>
    <w:rsid w:val="00705ABB"/>
    <w:rsid w:val="009F196D"/>
    <w:rsid w:val="00A02B76"/>
    <w:rsid w:val="00A35AE9"/>
    <w:rsid w:val="00A71CAF"/>
    <w:rsid w:val="00A9035B"/>
    <w:rsid w:val="00A9060A"/>
    <w:rsid w:val="00AE702A"/>
    <w:rsid w:val="00B350C2"/>
    <w:rsid w:val="00B94CAB"/>
    <w:rsid w:val="00BE6B7A"/>
    <w:rsid w:val="00C2568A"/>
    <w:rsid w:val="00CD2C99"/>
    <w:rsid w:val="00CD613B"/>
    <w:rsid w:val="00CF7F49"/>
    <w:rsid w:val="00D26CB3"/>
    <w:rsid w:val="00D77DD7"/>
    <w:rsid w:val="00E903BB"/>
    <w:rsid w:val="00E964D5"/>
    <w:rsid w:val="00EB7D7D"/>
    <w:rsid w:val="00EE7983"/>
    <w:rsid w:val="00F16623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2013-03-12T15:51:00Z</cp:lastPrinted>
  <dcterms:created xsi:type="dcterms:W3CDTF">2014-01-14T17:06:00Z</dcterms:created>
  <dcterms:modified xsi:type="dcterms:W3CDTF">2014-01-14T17:06:00Z</dcterms:modified>
</cp:coreProperties>
</file>