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8C51F8">
        <w:rPr>
          <w:rFonts w:ascii="Arial" w:hAnsi="Arial" w:cs="Arial"/>
          <w:sz w:val="24"/>
          <w:szCs w:val="24"/>
        </w:rPr>
        <w:t>Hilda Porfírio de Santis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8C51F8">
        <w:rPr>
          <w:rFonts w:ascii="Arial" w:hAnsi="Arial" w:cs="Arial"/>
          <w:sz w:val="24"/>
          <w:szCs w:val="24"/>
        </w:rPr>
        <w:t>Hilda Porfírio de Santis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C51F8">
        <w:rPr>
          <w:rFonts w:ascii="Arial" w:hAnsi="Arial" w:cs="Arial"/>
          <w:bCs/>
          <w:sz w:val="24"/>
          <w:szCs w:val="24"/>
        </w:rPr>
        <w:t>23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</w:t>
      </w:r>
      <w:r w:rsidR="008C51F8">
        <w:rPr>
          <w:rFonts w:ascii="Arial" w:hAnsi="Arial" w:cs="Arial"/>
          <w:bCs/>
          <w:sz w:val="24"/>
          <w:szCs w:val="24"/>
        </w:rPr>
        <w:t>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F051FF" w:rsidRPr="00F051FF">
        <w:rPr>
          <w:rFonts w:ascii="Arial" w:hAnsi="Arial" w:cs="Arial"/>
          <w:color w:val="000000" w:themeColor="text1"/>
          <w:shd w:val="clear" w:color="auto" w:fill="FFFFFF"/>
        </w:rPr>
        <w:t xml:space="preserve">Laura Siqueira Santos, </w:t>
      </w:r>
      <w:r w:rsidR="00F051FF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F051FF" w:rsidRPr="00F051FF">
        <w:rPr>
          <w:rFonts w:ascii="Arial" w:hAnsi="Arial" w:cs="Arial"/>
          <w:color w:val="000000" w:themeColor="text1"/>
          <w:shd w:val="clear" w:color="auto" w:fill="FFFFFF"/>
        </w:rPr>
        <w:t xml:space="preserve">25 </w:t>
      </w:r>
      <w:r w:rsidR="00F051FF">
        <w:rPr>
          <w:rFonts w:ascii="Arial" w:hAnsi="Arial" w:cs="Arial"/>
          <w:color w:val="000000" w:themeColor="text1"/>
          <w:shd w:val="clear" w:color="auto" w:fill="FFFFFF"/>
        </w:rPr>
        <w:t>- T</w:t>
      </w:r>
      <w:bookmarkStart w:id="0" w:name="_GoBack"/>
      <w:bookmarkEnd w:id="0"/>
      <w:r w:rsidR="00F051FF" w:rsidRPr="00F051FF">
        <w:rPr>
          <w:rFonts w:ascii="Arial" w:hAnsi="Arial" w:cs="Arial"/>
          <w:color w:val="000000" w:themeColor="text1"/>
          <w:shd w:val="clear" w:color="auto" w:fill="FFFFFF"/>
        </w:rPr>
        <w:t>erras de Santa Barbara</w:t>
      </w:r>
      <w:r w:rsidR="00F051FF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051F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C51F8">
        <w:rPr>
          <w:rFonts w:ascii="Arial" w:hAnsi="Arial" w:cs="Arial"/>
        </w:rPr>
        <w:t>77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8C51F8" w:rsidRPr="008C51F8">
        <w:rPr>
          <w:rFonts w:ascii="Arial" w:hAnsi="Arial" w:cs="Arial"/>
          <w:color w:val="000000" w:themeColor="text1"/>
          <w:shd w:val="clear" w:color="auto" w:fill="FFFFFF"/>
        </w:rPr>
        <w:t>casada com Osvaldo de Santis, deixando os filhos: Maria Conceição, Tereza e Gina. (Antônio em memória)</w:t>
      </w:r>
      <w:r w:rsidR="008C51F8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C02E15" w:rsidRPr="00C02E1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51F8">
        <w:rPr>
          <w:rFonts w:ascii="Arial" w:hAnsi="Arial" w:cs="Arial"/>
          <w:sz w:val="24"/>
          <w:szCs w:val="24"/>
        </w:rPr>
        <w:t>23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</w:t>
      </w:r>
      <w:r w:rsidR="008C51F8">
        <w:rPr>
          <w:rFonts w:ascii="Arial" w:hAnsi="Arial" w:cs="Arial"/>
          <w:sz w:val="24"/>
          <w:szCs w:val="24"/>
        </w:rPr>
        <w:t>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d83d9d00284a2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4bb8293-f90e-42da-88e0-4896846080c9.png" Id="R2e1636a470d245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bb8293-f90e-42da-88e0-4896846080c9.png" Id="Rf7d83d9d00284a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67BC-6A1F-4839-A090-9DDBDC0D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197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406</cp:revision>
  <cp:lastPrinted>2013-10-08T16:36:00Z</cp:lastPrinted>
  <dcterms:created xsi:type="dcterms:W3CDTF">2014-01-16T17:21:00Z</dcterms:created>
  <dcterms:modified xsi:type="dcterms:W3CDTF">2020-01-24T12:24:00Z</dcterms:modified>
</cp:coreProperties>
</file>