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a </w:t>
      </w:r>
      <w:r w:rsidR="00A24F00">
        <w:rPr>
          <w:rFonts w:ascii="Arial" w:hAnsi="Arial" w:cs="Arial"/>
          <w:sz w:val="24"/>
          <w:szCs w:val="24"/>
        </w:rPr>
        <w:t xml:space="preserve">roçagem e limpeza </w:t>
      </w:r>
      <w:r w:rsidR="00074A45">
        <w:rPr>
          <w:rFonts w:ascii="Arial" w:hAnsi="Arial" w:cs="Arial"/>
          <w:sz w:val="24"/>
          <w:szCs w:val="24"/>
        </w:rPr>
        <w:t xml:space="preserve">da área publica localizada na </w:t>
      </w:r>
      <w:r w:rsidR="00C12097">
        <w:rPr>
          <w:rFonts w:ascii="Arial" w:hAnsi="Arial" w:cs="Arial"/>
          <w:sz w:val="24"/>
          <w:szCs w:val="24"/>
        </w:rPr>
        <w:t xml:space="preserve">Rua Irlanda </w:t>
      </w:r>
      <w:r w:rsidR="00026FE4">
        <w:rPr>
          <w:rFonts w:ascii="Arial" w:hAnsi="Arial" w:cs="Arial"/>
          <w:sz w:val="24"/>
          <w:szCs w:val="24"/>
        </w:rPr>
        <w:t>ao lado d</w:t>
      </w:r>
      <w:r w:rsidR="00C12097">
        <w:rPr>
          <w:rFonts w:ascii="Arial" w:hAnsi="Arial" w:cs="Arial"/>
          <w:sz w:val="24"/>
          <w:szCs w:val="24"/>
        </w:rPr>
        <w:t>o nº 301 no Jd. Europa. (Foto anexa).</w:t>
      </w:r>
    </w:p>
    <w:p w:rsidR="001C150D" w:rsidRDefault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2097" w:rsidRDefault="00A35AE9" w:rsidP="00C1209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FF0BA5">
        <w:rPr>
          <w:rFonts w:ascii="Arial" w:hAnsi="Arial" w:cs="Arial"/>
          <w:sz w:val="24"/>
          <w:szCs w:val="24"/>
        </w:rPr>
        <w:t xml:space="preserve">proceda a roçagem e limpeza </w:t>
      </w:r>
      <w:r w:rsidR="00074A45">
        <w:rPr>
          <w:rFonts w:ascii="Arial" w:hAnsi="Arial" w:cs="Arial"/>
          <w:sz w:val="24"/>
          <w:szCs w:val="24"/>
        </w:rPr>
        <w:t xml:space="preserve">da área publica localizada na </w:t>
      </w:r>
      <w:r w:rsidR="00C12097">
        <w:rPr>
          <w:rFonts w:ascii="Arial" w:hAnsi="Arial" w:cs="Arial"/>
          <w:sz w:val="24"/>
          <w:szCs w:val="24"/>
        </w:rPr>
        <w:t xml:space="preserve">Rua Irlanda </w:t>
      </w:r>
      <w:r w:rsidR="00026FE4">
        <w:rPr>
          <w:rFonts w:ascii="Arial" w:hAnsi="Arial" w:cs="Arial"/>
          <w:sz w:val="24"/>
          <w:szCs w:val="24"/>
        </w:rPr>
        <w:t>ao lado do</w:t>
      </w:r>
      <w:bookmarkStart w:id="0" w:name="_GoBack"/>
      <w:bookmarkEnd w:id="0"/>
      <w:r w:rsidR="00C12097">
        <w:rPr>
          <w:rFonts w:ascii="Arial" w:hAnsi="Arial" w:cs="Arial"/>
          <w:sz w:val="24"/>
          <w:szCs w:val="24"/>
        </w:rPr>
        <w:t xml:space="preserve"> nº 301 no Jd. Europa.</w:t>
      </w:r>
    </w:p>
    <w:p w:rsidR="00F733A0" w:rsidRDefault="00F733A0" w:rsidP="00FF0BA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</w:t>
      </w:r>
      <w:r w:rsidR="008A579E">
        <w:rPr>
          <w:rFonts w:ascii="Arial" w:hAnsi="Arial" w:cs="Arial"/>
          <w:sz w:val="24"/>
          <w:szCs w:val="24"/>
        </w:rPr>
        <w:t xml:space="preserve">munícipes, </w:t>
      </w:r>
      <w:r w:rsidR="00224F3D">
        <w:rPr>
          <w:rFonts w:ascii="Arial" w:hAnsi="Arial" w:cs="Arial"/>
          <w:sz w:val="24"/>
          <w:szCs w:val="24"/>
        </w:rPr>
        <w:t xml:space="preserve">solicitando essa providência, pois, segundo eles </w:t>
      </w:r>
      <w:r w:rsidR="00A24F00">
        <w:rPr>
          <w:rFonts w:ascii="Arial" w:hAnsi="Arial" w:cs="Arial"/>
          <w:sz w:val="24"/>
          <w:szCs w:val="24"/>
        </w:rPr>
        <w:t xml:space="preserve">o mato </w:t>
      </w:r>
      <w:r w:rsidR="00C12097">
        <w:rPr>
          <w:rFonts w:ascii="Arial" w:hAnsi="Arial" w:cs="Arial"/>
          <w:sz w:val="24"/>
          <w:szCs w:val="24"/>
        </w:rPr>
        <w:t xml:space="preserve">e os entulhos </w:t>
      </w:r>
      <w:r w:rsidR="00B4537A">
        <w:rPr>
          <w:rFonts w:ascii="Arial" w:hAnsi="Arial" w:cs="Arial"/>
          <w:sz w:val="24"/>
          <w:szCs w:val="24"/>
        </w:rPr>
        <w:t>e</w:t>
      </w:r>
      <w:r w:rsidR="00A24F00">
        <w:rPr>
          <w:rFonts w:ascii="Arial" w:hAnsi="Arial" w:cs="Arial"/>
          <w:sz w:val="24"/>
          <w:szCs w:val="24"/>
        </w:rPr>
        <w:t>st</w:t>
      </w:r>
      <w:r w:rsidR="00C12097">
        <w:rPr>
          <w:rFonts w:ascii="Arial" w:hAnsi="Arial" w:cs="Arial"/>
          <w:sz w:val="24"/>
          <w:szCs w:val="24"/>
        </w:rPr>
        <w:t>ão</w:t>
      </w:r>
      <w:r w:rsidR="00A24F00">
        <w:rPr>
          <w:rFonts w:ascii="Arial" w:hAnsi="Arial" w:cs="Arial"/>
          <w:sz w:val="24"/>
          <w:szCs w:val="24"/>
        </w:rPr>
        <w:t xml:space="preserve"> favorecendo a proliferação de animais peçonhentos, causando transtornos e insegurança</w:t>
      </w:r>
      <w:r w:rsidR="00180EDE">
        <w:rPr>
          <w:rFonts w:ascii="Arial" w:hAnsi="Arial" w:cs="Arial"/>
          <w:sz w:val="24"/>
          <w:szCs w:val="24"/>
        </w:rPr>
        <w:t>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733A0" w:rsidRDefault="00F733A0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92A3B">
        <w:rPr>
          <w:rFonts w:ascii="Arial" w:hAnsi="Arial" w:cs="Arial"/>
          <w:sz w:val="24"/>
          <w:szCs w:val="24"/>
        </w:rPr>
        <w:t>2</w:t>
      </w:r>
      <w:r w:rsidR="00C12097">
        <w:rPr>
          <w:rFonts w:ascii="Arial" w:hAnsi="Arial" w:cs="Arial"/>
          <w:sz w:val="24"/>
          <w:szCs w:val="24"/>
        </w:rPr>
        <w:t>4</w:t>
      </w:r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537A">
        <w:rPr>
          <w:rFonts w:ascii="Arial" w:hAnsi="Arial" w:cs="Arial"/>
          <w:sz w:val="24"/>
          <w:szCs w:val="24"/>
        </w:rPr>
        <w:t>J</w:t>
      </w:r>
      <w:r w:rsidR="001C150D">
        <w:rPr>
          <w:rFonts w:ascii="Arial" w:hAnsi="Arial" w:cs="Arial"/>
          <w:sz w:val="24"/>
          <w:szCs w:val="24"/>
        </w:rPr>
        <w:t>aneiro</w:t>
      </w:r>
      <w:r w:rsidR="008A579E">
        <w:rPr>
          <w:rFonts w:ascii="Arial" w:hAnsi="Arial" w:cs="Arial"/>
          <w:sz w:val="24"/>
          <w:szCs w:val="24"/>
        </w:rPr>
        <w:t xml:space="preserve"> </w:t>
      </w:r>
      <w:r w:rsidR="001C150D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12097">
        <w:rPr>
          <w:rFonts w:ascii="Arial" w:hAnsi="Arial" w:cs="Arial"/>
          <w:sz w:val="24"/>
          <w:szCs w:val="24"/>
        </w:rPr>
        <w:t>-</w:t>
      </w: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2097" w:rsidRDefault="00C12097" w:rsidP="00C1209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2097" w:rsidRDefault="00AA0DB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2700338"/>
            <wp:effectExtent l="0" t="0" r="0" b="5080"/>
            <wp:docPr id="3" name="Imagem 3" descr="\\strmain\Ver. Joi Fornasari\02 GAB 02\03- MINHAS IMAGENS\FOTOS 2020\AREA PUBLICA NA RUA IRLANDA - JD. EUROPA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AREA PUBLICA NA RUA IRLANDA - JD. EUROPA.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70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DB6" w:rsidRDefault="00AA0DB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A0DB6" w:rsidRDefault="00AA0DB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roçagem e limpeza da área publica localizada na Rua Irlanda defronte o nº 301 no Jd. Europa.</w:t>
      </w:r>
    </w:p>
    <w:sectPr w:rsidR="00AA0DB6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6C5CD1" wp14:editId="7131A04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DFBD36" wp14:editId="7D6A71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BC86BC" wp14:editId="6E899E4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f91c9187a34f9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6FE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74A4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2F9E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2BC3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A0DB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2097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804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33A0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0BA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359bf23-c5cb-44d4-9338-6d6432451c7e.png" Id="R09960189816d4d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359bf23-c5cb-44d4-9338-6d6432451c7e.png" Id="Rc9f91c9187a34f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E4627-A3E7-432B-AC3B-50081F24B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1696</TotalTime>
  <Pages>2</Pages>
  <Words>147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459</cp:revision>
  <cp:lastPrinted>2014-10-17T18:19:00Z</cp:lastPrinted>
  <dcterms:created xsi:type="dcterms:W3CDTF">2014-01-16T16:53:00Z</dcterms:created>
  <dcterms:modified xsi:type="dcterms:W3CDTF">2020-01-24T12:18:00Z</dcterms:modified>
</cp:coreProperties>
</file>