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2570EE">
        <w:rPr>
          <w:rFonts w:ascii="Arial" w:hAnsi="Arial" w:cs="Arial"/>
        </w:rPr>
        <w:t>00844</w:t>
      </w:r>
      <w:r w:rsidRPr="00D409BC">
        <w:rPr>
          <w:rFonts w:ascii="Arial" w:hAnsi="Arial" w:cs="Arial"/>
        </w:rPr>
        <w:t>/</w:t>
      </w:r>
      <w:r w:rsidR="002570EE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B0178">
      <w:pPr>
        <w:ind w:left="4536"/>
        <w:jc w:val="both"/>
        <w:rPr>
          <w:rFonts w:ascii="Arial" w:hAnsi="Arial" w:cs="Arial"/>
          <w:sz w:val="24"/>
          <w:szCs w:val="24"/>
        </w:rPr>
      </w:pPr>
      <w:r w:rsidRPr="00F952A3">
        <w:rPr>
          <w:rFonts w:ascii="Arial" w:hAnsi="Arial" w:cs="Arial"/>
          <w:sz w:val="24"/>
          <w:szCs w:val="24"/>
        </w:rPr>
        <w:t xml:space="preserve">Requer informações acerca </w:t>
      </w:r>
      <w:r w:rsidR="009359CC">
        <w:rPr>
          <w:rFonts w:ascii="Arial" w:hAnsi="Arial" w:cs="Arial"/>
          <w:sz w:val="24"/>
          <w:szCs w:val="24"/>
        </w:rPr>
        <w:t>d</w:t>
      </w:r>
      <w:r w:rsidR="00CB0178">
        <w:rPr>
          <w:rFonts w:ascii="Arial" w:hAnsi="Arial" w:cs="Arial"/>
          <w:sz w:val="24"/>
          <w:szCs w:val="24"/>
        </w:rPr>
        <w:t xml:space="preserve">a área </w:t>
      </w:r>
      <w:r w:rsidR="00C43A5D">
        <w:rPr>
          <w:rFonts w:ascii="Arial" w:hAnsi="Arial" w:cs="Arial"/>
          <w:sz w:val="24"/>
          <w:szCs w:val="24"/>
        </w:rPr>
        <w:t>pública</w:t>
      </w:r>
      <w:r w:rsidR="00CB0178">
        <w:rPr>
          <w:rFonts w:ascii="Arial" w:hAnsi="Arial" w:cs="Arial"/>
          <w:sz w:val="24"/>
          <w:szCs w:val="24"/>
        </w:rPr>
        <w:t xml:space="preserve"> localizada </w:t>
      </w:r>
      <w:r w:rsidR="00C43A5D">
        <w:rPr>
          <w:rFonts w:ascii="Arial" w:hAnsi="Arial" w:cs="Arial"/>
          <w:sz w:val="24"/>
          <w:szCs w:val="24"/>
        </w:rPr>
        <w:t xml:space="preserve">entre a </w:t>
      </w:r>
      <w:r w:rsidR="00CB0178">
        <w:rPr>
          <w:rFonts w:ascii="Arial" w:hAnsi="Arial" w:cs="Arial"/>
          <w:sz w:val="24"/>
          <w:szCs w:val="24"/>
        </w:rPr>
        <w:t>Av</w:t>
      </w:r>
      <w:r w:rsidR="00C43A5D">
        <w:rPr>
          <w:rFonts w:ascii="Arial" w:hAnsi="Arial" w:cs="Arial"/>
          <w:sz w:val="24"/>
          <w:szCs w:val="24"/>
        </w:rPr>
        <w:t>enida</w:t>
      </w:r>
      <w:r w:rsidR="00CB0178">
        <w:rPr>
          <w:rFonts w:ascii="Arial" w:hAnsi="Arial" w:cs="Arial"/>
          <w:sz w:val="24"/>
          <w:szCs w:val="24"/>
        </w:rPr>
        <w:t xml:space="preserve"> Alonso Keese Dodson</w:t>
      </w:r>
      <w:r w:rsidR="00C43A5D">
        <w:rPr>
          <w:rFonts w:ascii="Arial" w:hAnsi="Arial" w:cs="Arial"/>
          <w:sz w:val="24"/>
          <w:szCs w:val="24"/>
        </w:rPr>
        <w:t xml:space="preserve"> e as r</w:t>
      </w:r>
      <w:r w:rsidR="00CB0178">
        <w:rPr>
          <w:rFonts w:ascii="Arial" w:hAnsi="Arial" w:cs="Arial"/>
          <w:sz w:val="24"/>
          <w:szCs w:val="24"/>
        </w:rPr>
        <w:t>uas Egídio Barbosa e Moc</w:t>
      </w:r>
      <w:r w:rsidR="00C43A5D">
        <w:rPr>
          <w:rFonts w:ascii="Arial" w:hAnsi="Arial" w:cs="Arial"/>
          <w:sz w:val="24"/>
          <w:szCs w:val="24"/>
        </w:rPr>
        <w:t>o</w:t>
      </w:r>
      <w:r w:rsidR="00CB0178">
        <w:rPr>
          <w:rFonts w:ascii="Arial" w:hAnsi="Arial" w:cs="Arial"/>
          <w:sz w:val="24"/>
          <w:szCs w:val="24"/>
        </w:rPr>
        <w:t>ca, no bairro Planalto do Sol II.</w:t>
      </w:r>
    </w:p>
    <w:p w:rsidR="00FF3852" w:rsidRDefault="00FF3852" w:rsidP="00CB0178">
      <w:pPr>
        <w:jc w:val="both"/>
        <w:rPr>
          <w:rFonts w:ascii="Arial" w:hAnsi="Arial" w:cs="Arial"/>
          <w:sz w:val="24"/>
          <w:szCs w:val="24"/>
        </w:rPr>
      </w:pPr>
    </w:p>
    <w:p w:rsidR="00CB0178" w:rsidRDefault="00CB0178" w:rsidP="00CB0178">
      <w:pPr>
        <w:jc w:val="both"/>
        <w:rPr>
          <w:rFonts w:ascii="Arial" w:hAnsi="Arial" w:cs="Arial"/>
          <w:sz w:val="24"/>
          <w:szCs w:val="24"/>
        </w:rPr>
      </w:pPr>
    </w:p>
    <w:p w:rsidR="00CB0178" w:rsidRPr="00D409BC" w:rsidRDefault="00CB0178" w:rsidP="00CB0178">
      <w:pPr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9359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Federativa estabelece, em seu art. 6º, o lazer como um dos direitos sociais;</w:t>
      </w: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Federativa também estabelece, em seu art. 217º, como dever do Estado fomentar práticas desportivas formais e não-formais;</w:t>
      </w: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art. 4º da lei nº 8.069/1990, que dispõe sobre o Estatuto da Criança e do Adolescente e dá outras providências, estabelece o dever do poder público assegurar, com absoluta prioridade, a efetivação dos direitos referentes ao esporte, ao lazer e à convivência familiar e comunitária, entre outros;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331C" w:rsidRDefault="00F51B9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1B96">
        <w:rPr>
          <w:rFonts w:ascii="Arial" w:hAnsi="Arial" w:cs="Arial"/>
          <w:sz w:val="24"/>
          <w:szCs w:val="24"/>
        </w:rPr>
        <w:t xml:space="preserve">CONSIDERANDO que </w:t>
      </w:r>
      <w:r w:rsidR="00C465F5">
        <w:rPr>
          <w:rFonts w:ascii="Arial" w:hAnsi="Arial" w:cs="Arial"/>
          <w:sz w:val="24"/>
          <w:szCs w:val="24"/>
        </w:rPr>
        <w:t xml:space="preserve">parte da </w:t>
      </w:r>
      <w:r w:rsidR="00CB0178">
        <w:rPr>
          <w:rFonts w:ascii="Arial" w:hAnsi="Arial" w:cs="Arial"/>
          <w:sz w:val="24"/>
          <w:szCs w:val="24"/>
        </w:rPr>
        <w:t xml:space="preserve">área </w:t>
      </w:r>
      <w:r w:rsidR="00A7712F">
        <w:rPr>
          <w:rFonts w:ascii="Arial" w:hAnsi="Arial" w:cs="Arial"/>
          <w:sz w:val="24"/>
          <w:szCs w:val="24"/>
        </w:rPr>
        <w:t xml:space="preserve">pública localizada entre a Avenida Alonso Keese Dodson e as ruas Egídio Barbosa e Mococa, no bairro Planalto do Sol II, </w:t>
      </w:r>
      <w:r w:rsidR="00CB0178">
        <w:rPr>
          <w:rFonts w:ascii="Arial" w:hAnsi="Arial" w:cs="Arial"/>
          <w:sz w:val="24"/>
          <w:szCs w:val="24"/>
        </w:rPr>
        <w:t>possui uma caixa d’</w:t>
      </w:r>
      <w:r w:rsidR="00C465F5">
        <w:rPr>
          <w:rFonts w:ascii="Arial" w:hAnsi="Arial" w:cs="Arial"/>
          <w:sz w:val="24"/>
          <w:szCs w:val="24"/>
        </w:rPr>
        <w:t xml:space="preserve">água, uma </w:t>
      </w:r>
      <w:r w:rsidR="00C43A5D">
        <w:rPr>
          <w:rFonts w:ascii="Arial" w:hAnsi="Arial" w:cs="Arial"/>
          <w:sz w:val="24"/>
          <w:szCs w:val="24"/>
        </w:rPr>
        <w:t>c</w:t>
      </w:r>
      <w:r w:rsidR="00C465F5">
        <w:rPr>
          <w:rFonts w:ascii="Arial" w:hAnsi="Arial" w:cs="Arial"/>
          <w:sz w:val="24"/>
          <w:szCs w:val="24"/>
        </w:rPr>
        <w:t xml:space="preserve">ancha de </w:t>
      </w:r>
      <w:r w:rsidR="00C43A5D">
        <w:rPr>
          <w:rFonts w:ascii="Arial" w:hAnsi="Arial" w:cs="Arial"/>
          <w:sz w:val="24"/>
          <w:szCs w:val="24"/>
        </w:rPr>
        <w:t>b</w:t>
      </w:r>
      <w:r w:rsidR="00C465F5">
        <w:rPr>
          <w:rFonts w:ascii="Arial" w:hAnsi="Arial" w:cs="Arial"/>
          <w:sz w:val="24"/>
          <w:szCs w:val="24"/>
        </w:rPr>
        <w:t>ocha e um mini campo de areia sem manutenção.</w:t>
      </w:r>
    </w:p>
    <w:p w:rsidR="00C43A5D" w:rsidRDefault="00C43A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9CC" w:rsidRDefault="009359CC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</w:t>
      </w:r>
      <w:r w:rsidR="00A7712F">
        <w:rPr>
          <w:rFonts w:ascii="Arial" w:hAnsi="Arial" w:cs="Arial"/>
          <w:sz w:val="24"/>
          <w:szCs w:val="24"/>
        </w:rPr>
        <w:t>a grande demanda por equipamentos de lazer nas imediações do local, onde há</w:t>
      </w:r>
      <w:r w:rsidRPr="00D409BC">
        <w:rPr>
          <w:rFonts w:ascii="Arial" w:hAnsi="Arial" w:cs="Arial"/>
          <w:sz w:val="24"/>
          <w:szCs w:val="24"/>
        </w:rPr>
        <w:t xml:space="preserve"> </w:t>
      </w:r>
      <w:r w:rsidR="00C43A5D">
        <w:rPr>
          <w:rFonts w:ascii="Arial" w:hAnsi="Arial" w:cs="Arial"/>
          <w:sz w:val="24"/>
          <w:szCs w:val="24"/>
        </w:rPr>
        <w:t xml:space="preserve">falta de </w:t>
      </w:r>
      <w:r w:rsidR="00C465F5">
        <w:rPr>
          <w:rFonts w:ascii="Arial" w:hAnsi="Arial" w:cs="Arial"/>
          <w:sz w:val="24"/>
          <w:szCs w:val="24"/>
        </w:rPr>
        <w:t>calçamento na maior parte desta área.</w:t>
      </w:r>
    </w:p>
    <w:p w:rsidR="0034613B" w:rsidRDefault="003461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686" w:rsidRDefault="00BB56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32D" w:rsidRDefault="00E953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465F5">
        <w:rPr>
          <w:rFonts w:ascii="Arial" w:hAnsi="Arial" w:cs="Arial"/>
          <w:sz w:val="24"/>
          <w:szCs w:val="24"/>
        </w:rPr>
        <w:t xml:space="preserve"> A </w:t>
      </w:r>
      <w:r w:rsidR="00C43A5D">
        <w:rPr>
          <w:rFonts w:ascii="Arial" w:hAnsi="Arial" w:cs="Arial"/>
          <w:sz w:val="24"/>
          <w:szCs w:val="24"/>
        </w:rPr>
        <w:t>P</w:t>
      </w:r>
      <w:r w:rsidR="00C465F5">
        <w:rPr>
          <w:rFonts w:ascii="Arial" w:hAnsi="Arial" w:cs="Arial"/>
          <w:sz w:val="24"/>
          <w:szCs w:val="24"/>
        </w:rPr>
        <w:t>refeitura tem projetos para esta área</w:t>
      </w:r>
      <w:r>
        <w:rPr>
          <w:rFonts w:ascii="Arial" w:hAnsi="Arial" w:cs="Arial"/>
          <w:sz w:val="24"/>
          <w:szCs w:val="24"/>
        </w:rPr>
        <w:t>?</w:t>
      </w:r>
      <w:r w:rsidR="00A00866" w:rsidRPr="00A00866">
        <w:rPr>
          <w:rFonts w:ascii="Arial" w:hAnsi="Arial" w:cs="Arial"/>
          <w:sz w:val="24"/>
          <w:szCs w:val="24"/>
        </w:rPr>
        <w:t xml:space="preserve"> </w:t>
      </w:r>
      <w:r w:rsidR="00A00866">
        <w:rPr>
          <w:rFonts w:ascii="Arial" w:hAnsi="Arial" w:cs="Arial"/>
          <w:sz w:val="24"/>
          <w:szCs w:val="24"/>
        </w:rPr>
        <w:t xml:space="preserve">Se existe qual </w:t>
      </w:r>
      <w:r w:rsidR="00C465F5">
        <w:rPr>
          <w:rFonts w:ascii="Arial" w:hAnsi="Arial" w:cs="Arial"/>
          <w:sz w:val="24"/>
          <w:szCs w:val="24"/>
        </w:rPr>
        <w:t>é</w:t>
      </w:r>
      <w:r w:rsidR="00A00866">
        <w:rPr>
          <w:rFonts w:ascii="Arial" w:hAnsi="Arial" w:cs="Arial"/>
          <w:sz w:val="24"/>
          <w:szCs w:val="24"/>
        </w:rPr>
        <w:t>?</w:t>
      </w:r>
    </w:p>
    <w:p w:rsidR="00231431" w:rsidRDefault="002314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C31" w:rsidRDefault="00A50074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D409BC" w:rsidRPr="00D409BC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 xml:space="preserve">Caso não </w:t>
      </w:r>
      <w:r w:rsidR="00C43A5D">
        <w:rPr>
          <w:rFonts w:ascii="Arial" w:hAnsi="Arial" w:cs="Arial"/>
          <w:sz w:val="24"/>
          <w:szCs w:val="24"/>
        </w:rPr>
        <w:t xml:space="preserve">existam </w:t>
      </w:r>
      <w:r>
        <w:rPr>
          <w:rFonts w:ascii="Arial" w:hAnsi="Arial" w:cs="Arial"/>
          <w:sz w:val="24"/>
          <w:szCs w:val="24"/>
        </w:rPr>
        <w:t>projetos</w:t>
      </w:r>
      <w:r w:rsidR="002314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medidas serão tomadas</w:t>
      </w:r>
      <w:r w:rsidR="00231431">
        <w:rPr>
          <w:rFonts w:ascii="Arial" w:hAnsi="Arial" w:cs="Arial"/>
          <w:sz w:val="24"/>
          <w:szCs w:val="24"/>
        </w:rPr>
        <w:t xml:space="preserve"> referente</w:t>
      </w:r>
      <w:r w:rsidR="00C43A5D">
        <w:rPr>
          <w:rFonts w:ascii="Arial" w:hAnsi="Arial" w:cs="Arial"/>
          <w:sz w:val="24"/>
          <w:szCs w:val="24"/>
        </w:rPr>
        <w:t>s</w:t>
      </w:r>
      <w:r w:rsidR="00231431">
        <w:rPr>
          <w:rFonts w:ascii="Arial" w:hAnsi="Arial" w:cs="Arial"/>
          <w:sz w:val="24"/>
          <w:szCs w:val="24"/>
        </w:rPr>
        <w:t xml:space="preserve"> ao calçamento desta área</w:t>
      </w:r>
      <w:r w:rsidR="00F42C31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F42C31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36F9">
        <w:rPr>
          <w:rFonts w:ascii="Arial" w:hAnsi="Arial" w:cs="Arial"/>
          <w:sz w:val="24"/>
          <w:szCs w:val="24"/>
        </w:rPr>
        <w:t xml:space="preserve">º) </w:t>
      </w:r>
      <w:r w:rsidR="00000F3F" w:rsidRPr="00000F3F">
        <w:rPr>
          <w:rFonts w:ascii="Arial" w:hAnsi="Arial" w:cs="Arial"/>
          <w:sz w:val="24"/>
          <w:szCs w:val="24"/>
        </w:rPr>
        <w:t>Outras informações que julgar necessárias.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5686" w:rsidRPr="00D409BC" w:rsidRDefault="00BB5686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370D3" w:rsidRDefault="00FF3852" w:rsidP="009370D3">
      <w:pPr>
        <w:pStyle w:val="Recuodecorpodetexto2"/>
        <w:rPr>
          <w:rFonts w:ascii="Arial" w:hAnsi="Arial" w:cs="Arial"/>
          <w:lang w:val="pt-BR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0036F9">
        <w:rPr>
          <w:rFonts w:ascii="Arial" w:hAnsi="Arial" w:cs="Arial"/>
        </w:rPr>
        <w:t xml:space="preserve">que </w:t>
      </w:r>
      <w:r w:rsidR="00F42C31">
        <w:rPr>
          <w:rFonts w:ascii="Arial" w:hAnsi="Arial" w:cs="Arial"/>
        </w:rPr>
        <w:t>residem nesta área</w:t>
      </w:r>
      <w:r w:rsidR="00A50074">
        <w:rPr>
          <w:rFonts w:ascii="Arial" w:hAnsi="Arial" w:cs="Arial"/>
          <w:lang w:val="pt-BR"/>
        </w:rPr>
        <w:t xml:space="preserve"> e pedem providencias urgentes, </w:t>
      </w:r>
      <w:r w:rsidR="009370D3">
        <w:rPr>
          <w:rFonts w:ascii="Arial" w:hAnsi="Arial" w:cs="Arial"/>
          <w:lang w:val="pt-BR"/>
        </w:rPr>
        <w:t xml:space="preserve">tendo em vista que </w:t>
      </w:r>
      <w:r w:rsidR="00231431">
        <w:rPr>
          <w:rFonts w:ascii="Arial" w:hAnsi="Arial" w:cs="Arial"/>
          <w:lang w:val="pt-BR"/>
        </w:rPr>
        <w:t>não há calçamento, os pedestres tem que andar nas ruas, correndo o risco de acidentes de transito, o mato alto proporciona a proliferação de ratos, cobras e Eros insetos.</w:t>
      </w:r>
    </w:p>
    <w:p w:rsidR="00BB5686" w:rsidRDefault="00BB5686" w:rsidP="00BB5686">
      <w:pPr>
        <w:pStyle w:val="Recuodecorpodetexto2"/>
        <w:rPr>
          <w:rFonts w:ascii="Arial" w:hAnsi="Arial" w:cs="Arial"/>
        </w:rPr>
      </w:pPr>
    </w:p>
    <w:p w:rsidR="00BB5686" w:rsidRPr="00D409BC" w:rsidRDefault="00BB5686" w:rsidP="00BB5686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A5D">
        <w:rPr>
          <w:rFonts w:ascii="Arial" w:hAnsi="Arial" w:cs="Arial"/>
          <w:sz w:val="24"/>
          <w:szCs w:val="24"/>
        </w:rPr>
        <w:t>02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C43A5D">
        <w:rPr>
          <w:rFonts w:ascii="Arial" w:hAnsi="Arial" w:cs="Arial"/>
          <w:sz w:val="24"/>
          <w:szCs w:val="24"/>
        </w:rPr>
        <w:t>Agosto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–</w: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.35pt;width:36.35pt;height:29.2pt;z-index:-251658752" wrapcoords="-635 0 -635 20800 21600 20800 21600 0 -635 0">
            <v:imagedata r:id="rId7" o:title=""/>
            <w10:wrap type="tight"/>
          </v:shape>
        </w:pic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A539F0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3B" w:rsidRDefault="004C5D3B">
      <w:r>
        <w:separator/>
      </w:r>
    </w:p>
  </w:endnote>
  <w:endnote w:type="continuationSeparator" w:id="0">
    <w:p w:rsidR="004C5D3B" w:rsidRDefault="004C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3B" w:rsidRDefault="004C5D3B">
      <w:r>
        <w:separator/>
      </w:r>
    </w:p>
  </w:footnote>
  <w:footnote w:type="continuationSeparator" w:id="0">
    <w:p w:rsidR="004C5D3B" w:rsidRDefault="004C5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56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56A0" w:rsidRPr="006B56A0" w:rsidRDefault="006B56A0" w:rsidP="006B56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56A0">
                  <w:rPr>
                    <w:rFonts w:ascii="Arial" w:hAnsi="Arial" w:cs="Arial"/>
                    <w:b/>
                  </w:rPr>
                  <w:t>PROTOCOLO Nº: 07809/2013     DATA: 02/08/2013     HORA: 15:00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036F9"/>
    <w:rsid w:val="00017A84"/>
    <w:rsid w:val="000331A9"/>
    <w:rsid w:val="000439EE"/>
    <w:rsid w:val="000F3B90"/>
    <w:rsid w:val="001A2F66"/>
    <w:rsid w:val="001B478A"/>
    <w:rsid w:val="001D1394"/>
    <w:rsid w:val="00231431"/>
    <w:rsid w:val="00246989"/>
    <w:rsid w:val="002570EE"/>
    <w:rsid w:val="0033648A"/>
    <w:rsid w:val="0034613B"/>
    <w:rsid w:val="00373483"/>
    <w:rsid w:val="00393EF5"/>
    <w:rsid w:val="003D3AA8"/>
    <w:rsid w:val="004021D3"/>
    <w:rsid w:val="004155F0"/>
    <w:rsid w:val="00454EAC"/>
    <w:rsid w:val="00462FBC"/>
    <w:rsid w:val="0049057E"/>
    <w:rsid w:val="00495FF8"/>
    <w:rsid w:val="004A75B9"/>
    <w:rsid w:val="004B57DB"/>
    <w:rsid w:val="004C5D3B"/>
    <w:rsid w:val="004C67DE"/>
    <w:rsid w:val="004E0B70"/>
    <w:rsid w:val="005059EA"/>
    <w:rsid w:val="00545D39"/>
    <w:rsid w:val="00555820"/>
    <w:rsid w:val="00555A25"/>
    <w:rsid w:val="005D6EDC"/>
    <w:rsid w:val="005F0BA3"/>
    <w:rsid w:val="0063697A"/>
    <w:rsid w:val="0066225D"/>
    <w:rsid w:val="00675D7D"/>
    <w:rsid w:val="006A61E8"/>
    <w:rsid w:val="006B56A0"/>
    <w:rsid w:val="006D2B2A"/>
    <w:rsid w:val="006D331C"/>
    <w:rsid w:val="006E5C87"/>
    <w:rsid w:val="00705ABB"/>
    <w:rsid w:val="007320CA"/>
    <w:rsid w:val="00745E90"/>
    <w:rsid w:val="0075019C"/>
    <w:rsid w:val="00751DB1"/>
    <w:rsid w:val="00793D12"/>
    <w:rsid w:val="007B1241"/>
    <w:rsid w:val="007E2CB6"/>
    <w:rsid w:val="007E4A37"/>
    <w:rsid w:val="00810FF3"/>
    <w:rsid w:val="00882B2A"/>
    <w:rsid w:val="008833F1"/>
    <w:rsid w:val="008913EB"/>
    <w:rsid w:val="008B1024"/>
    <w:rsid w:val="00910658"/>
    <w:rsid w:val="009359CC"/>
    <w:rsid w:val="009370D3"/>
    <w:rsid w:val="009F196D"/>
    <w:rsid w:val="00A00866"/>
    <w:rsid w:val="00A50074"/>
    <w:rsid w:val="00A529D6"/>
    <w:rsid w:val="00A539F0"/>
    <w:rsid w:val="00A71CAF"/>
    <w:rsid w:val="00A7712F"/>
    <w:rsid w:val="00A9035B"/>
    <w:rsid w:val="00AE702A"/>
    <w:rsid w:val="00AF0378"/>
    <w:rsid w:val="00B50C0A"/>
    <w:rsid w:val="00B57C15"/>
    <w:rsid w:val="00B90DF3"/>
    <w:rsid w:val="00BB5686"/>
    <w:rsid w:val="00BC51D0"/>
    <w:rsid w:val="00C2138F"/>
    <w:rsid w:val="00C43A5D"/>
    <w:rsid w:val="00C465F5"/>
    <w:rsid w:val="00C6180D"/>
    <w:rsid w:val="00CB0178"/>
    <w:rsid w:val="00CD613B"/>
    <w:rsid w:val="00CE48BE"/>
    <w:rsid w:val="00CF7F49"/>
    <w:rsid w:val="00D12399"/>
    <w:rsid w:val="00D23210"/>
    <w:rsid w:val="00D26CB3"/>
    <w:rsid w:val="00D409BC"/>
    <w:rsid w:val="00DC252D"/>
    <w:rsid w:val="00E00FAA"/>
    <w:rsid w:val="00E522C4"/>
    <w:rsid w:val="00E8612B"/>
    <w:rsid w:val="00E903BB"/>
    <w:rsid w:val="00E93B38"/>
    <w:rsid w:val="00E9532D"/>
    <w:rsid w:val="00EB31A5"/>
    <w:rsid w:val="00EB7D7D"/>
    <w:rsid w:val="00EE7983"/>
    <w:rsid w:val="00F16623"/>
    <w:rsid w:val="00F42C31"/>
    <w:rsid w:val="00F51B96"/>
    <w:rsid w:val="00F91B5C"/>
    <w:rsid w:val="00F943AC"/>
    <w:rsid w:val="00F952A3"/>
    <w:rsid w:val="00FA2D4D"/>
    <w:rsid w:val="00FA3599"/>
    <w:rsid w:val="00FC0C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0C3F-1D49-4C7B-B086-9E19D21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