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3F16F2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3F16F2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17</w:t>
      </w:r>
      <w:r w:rsidRPr="003F16F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EF1582" w:rsidRPr="003F16F2" w:rsidRDefault="00EF1582" w:rsidP="00EF158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7B54C4" w:rsidRPr="003F16F2" w:rsidRDefault="00EF1582" w:rsidP="007B54C4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  <w:r w:rsidRPr="003F16F2">
        <w:rPr>
          <w:rFonts w:ascii="Arial" w:hAnsi="Arial" w:cs="Arial"/>
          <w:sz w:val="22"/>
          <w:szCs w:val="22"/>
        </w:rPr>
        <w:t xml:space="preserve">Manifesta aplauso </w:t>
      </w:r>
      <w:r w:rsidR="007B54C4">
        <w:rPr>
          <w:rFonts w:ascii="Arial" w:hAnsi="Arial" w:cs="Arial"/>
          <w:sz w:val="22"/>
          <w:szCs w:val="22"/>
        </w:rPr>
        <w:t>a</w:t>
      </w:r>
      <w:r w:rsidR="00A63EBC" w:rsidRPr="003F16F2">
        <w:rPr>
          <w:rFonts w:ascii="Arial" w:hAnsi="Arial" w:cs="Arial"/>
          <w:sz w:val="22"/>
          <w:szCs w:val="22"/>
        </w:rPr>
        <w:t xml:space="preserve"> </w:t>
      </w:r>
      <w:r w:rsidR="007B54C4">
        <w:rPr>
          <w:rFonts w:ascii="Arial" w:hAnsi="Arial" w:cs="Arial"/>
          <w:sz w:val="22"/>
          <w:szCs w:val="22"/>
        </w:rPr>
        <w:t>guarda municipal</w:t>
      </w:r>
      <w:r w:rsidR="006B6754" w:rsidRPr="003F16F2">
        <w:rPr>
          <w:rFonts w:ascii="Arial" w:hAnsi="Arial" w:cs="Arial"/>
          <w:sz w:val="22"/>
          <w:szCs w:val="22"/>
        </w:rPr>
        <w:t xml:space="preserve"> barbarense</w:t>
      </w:r>
      <w:r w:rsidR="007B54C4">
        <w:rPr>
          <w:rFonts w:ascii="Arial" w:hAnsi="Arial" w:cs="Arial"/>
          <w:sz w:val="22"/>
          <w:szCs w:val="22"/>
        </w:rPr>
        <w:t xml:space="preserve"> subinspetora Juliana Aparecida Tavares da </w:t>
      </w:r>
      <w:r w:rsidR="00AE0BC9">
        <w:rPr>
          <w:rFonts w:ascii="Arial" w:hAnsi="Arial" w:cs="Arial"/>
          <w:sz w:val="22"/>
          <w:szCs w:val="22"/>
        </w:rPr>
        <w:t>Silva Rodrigues e sua equipe</w:t>
      </w:r>
      <w:r w:rsidR="007B54C4">
        <w:rPr>
          <w:rFonts w:ascii="Arial" w:hAnsi="Arial" w:cs="Arial"/>
          <w:sz w:val="22"/>
          <w:szCs w:val="22"/>
        </w:rPr>
        <w:t>, pela Campanha “Doe um brinquedo e ganhe um sorriso”</w:t>
      </w:r>
      <w:r w:rsidR="003F16F2">
        <w:rPr>
          <w:rFonts w:ascii="Arial" w:hAnsi="Arial" w:cs="Arial"/>
          <w:sz w:val="22"/>
          <w:szCs w:val="22"/>
        </w:rPr>
        <w:t>.</w:t>
      </w:r>
    </w:p>
    <w:p w:rsidR="00EF1582" w:rsidRPr="003F16F2" w:rsidRDefault="00EF1582" w:rsidP="00EF1582">
      <w:pPr>
        <w:pStyle w:val="SemEspaamento"/>
        <w:jc w:val="both"/>
        <w:rPr>
          <w:rFonts w:ascii="Arial" w:hAnsi="Arial" w:cs="Arial"/>
        </w:rPr>
      </w:pPr>
    </w:p>
    <w:p w:rsidR="00EF1582" w:rsidRPr="003F16F2" w:rsidRDefault="00EF1582" w:rsidP="00E10AE6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</w:rPr>
        <w:t>Senhor Presidente,</w:t>
      </w:r>
    </w:p>
    <w:p w:rsidR="00EF1582" w:rsidRPr="003F16F2" w:rsidRDefault="00EF1582" w:rsidP="00EF158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F16F2">
        <w:rPr>
          <w:rFonts w:ascii="Arial" w:hAnsi="Arial" w:cs="Arial"/>
          <w:sz w:val="22"/>
          <w:szCs w:val="22"/>
        </w:rPr>
        <w:t xml:space="preserve">Senhores Vereadores, </w:t>
      </w:r>
    </w:p>
    <w:p w:rsidR="00EF1582" w:rsidRPr="003F16F2" w:rsidRDefault="00EF1582" w:rsidP="00EF1582">
      <w:pPr>
        <w:pStyle w:val="SemEspaamento"/>
        <w:jc w:val="both"/>
        <w:rPr>
          <w:rFonts w:ascii="Arial" w:hAnsi="Arial" w:cs="Arial"/>
        </w:rPr>
      </w:pPr>
    </w:p>
    <w:p w:rsidR="007B54C4" w:rsidRPr="007B54C4" w:rsidRDefault="00EF1582" w:rsidP="007B54C4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 w:rsidRPr="003F16F2">
        <w:rPr>
          <w:rFonts w:ascii="Arial" w:hAnsi="Arial" w:cs="Arial"/>
        </w:rPr>
        <w:t xml:space="preserve"> </w:t>
      </w:r>
      <w:r w:rsidR="007B54C4">
        <w:rPr>
          <w:rFonts w:ascii="Arial" w:hAnsi="Arial" w:cs="Arial"/>
        </w:rPr>
        <w:t>que o</w:t>
      </w:r>
      <w:r w:rsidR="007B54C4" w:rsidRPr="007B54C4">
        <w:rPr>
          <w:rFonts w:ascii="Arial" w:hAnsi="Arial" w:cs="Arial"/>
        </w:rPr>
        <w:t xml:space="preserve"> início da campanha foi em 2013, o primeiro Natal deste mesmo ano.</w:t>
      </w:r>
    </w:p>
    <w:p w:rsidR="00EF1582" w:rsidRPr="003F16F2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3F16F2" w:rsidRDefault="00EF1582" w:rsidP="00B912DF">
      <w:pPr>
        <w:pStyle w:val="SemEspaamento"/>
        <w:jc w:val="both"/>
        <w:rPr>
          <w:rFonts w:ascii="Arial" w:hAnsi="Arial" w:cs="Arial"/>
        </w:rPr>
      </w:pPr>
    </w:p>
    <w:p w:rsidR="007B54C4" w:rsidRPr="007B54C4" w:rsidRDefault="00EF1582" w:rsidP="007B54C4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 w:rsidRPr="003F16F2">
        <w:rPr>
          <w:rFonts w:ascii="Arial" w:hAnsi="Arial" w:cs="Arial"/>
        </w:rPr>
        <w:t xml:space="preserve"> </w:t>
      </w:r>
      <w:r w:rsidR="007B54C4">
        <w:rPr>
          <w:rFonts w:ascii="Arial" w:hAnsi="Arial" w:cs="Arial"/>
        </w:rPr>
        <w:t>q</w:t>
      </w:r>
      <w:r w:rsidR="007B54C4" w:rsidRPr="007B54C4">
        <w:rPr>
          <w:rFonts w:ascii="Arial" w:hAnsi="Arial" w:cs="Arial"/>
        </w:rPr>
        <w:t>ue a subinspetora foi até uma loja fazer um pagamento e viu uma caixa coletando brinquedos para doa</w:t>
      </w:r>
      <w:r w:rsidR="007B54C4">
        <w:rPr>
          <w:rFonts w:ascii="Arial" w:hAnsi="Arial" w:cs="Arial"/>
        </w:rPr>
        <w:t>ção, achou interessante a ideia e</w:t>
      </w:r>
      <w:r w:rsidR="007B54C4" w:rsidRPr="007B54C4">
        <w:rPr>
          <w:rFonts w:ascii="Arial" w:hAnsi="Arial" w:cs="Arial"/>
        </w:rPr>
        <w:t xml:space="preserve"> pensou, porque não leva-la pra guarda? Estamos envolvidos com vidas de tantas pessoas, causas sociais e achou interessante poder mudar a visão negativa que a sociedade tem dos agentes de segurança pública. Principalmente nas crianças.</w:t>
      </w:r>
    </w:p>
    <w:p w:rsidR="00EF1582" w:rsidRPr="003F16F2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3F16F2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7B54C4" w:rsidRPr="007B54C4" w:rsidRDefault="00EF1582" w:rsidP="007B54C4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 w:rsidRPr="003F16F2">
        <w:rPr>
          <w:rFonts w:ascii="Arial" w:hAnsi="Arial" w:cs="Arial"/>
        </w:rPr>
        <w:t xml:space="preserve"> </w:t>
      </w:r>
      <w:r w:rsidR="007B54C4">
        <w:rPr>
          <w:rFonts w:ascii="Arial" w:hAnsi="Arial" w:cs="Arial"/>
        </w:rPr>
        <w:t>que l</w:t>
      </w:r>
      <w:r w:rsidR="007B54C4" w:rsidRPr="007B54C4">
        <w:rPr>
          <w:rFonts w:ascii="Arial" w:hAnsi="Arial" w:cs="Arial"/>
        </w:rPr>
        <w:t>evou a ideia para o Comando que gostou e autorizou</w:t>
      </w:r>
      <w:r w:rsidR="007B54C4">
        <w:rPr>
          <w:rFonts w:ascii="Arial" w:hAnsi="Arial" w:cs="Arial"/>
        </w:rPr>
        <w:t>.</w:t>
      </w:r>
    </w:p>
    <w:p w:rsidR="003F16F2" w:rsidRPr="003F16F2" w:rsidRDefault="003F16F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7B54C4" w:rsidRPr="007B54C4" w:rsidRDefault="00EF1582" w:rsidP="007B54C4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 w:rsidRPr="003F16F2">
        <w:rPr>
          <w:rFonts w:ascii="Arial" w:hAnsi="Arial" w:cs="Arial"/>
        </w:rPr>
        <w:t xml:space="preserve"> </w:t>
      </w:r>
      <w:r w:rsidR="007B54C4">
        <w:rPr>
          <w:rFonts w:ascii="Arial" w:hAnsi="Arial" w:cs="Arial"/>
        </w:rPr>
        <w:t xml:space="preserve">que o primeiro ano </w:t>
      </w:r>
      <w:r w:rsidR="007B54C4" w:rsidRPr="007B54C4">
        <w:rPr>
          <w:rFonts w:ascii="Arial" w:hAnsi="Arial" w:cs="Arial"/>
        </w:rPr>
        <w:t>foi o início do desafio. A Secretaria de Segurança, Trânsito, Defesa Civil e Guarda Civil, lançam o projeto social "Doe um brinquedo e ganhe um sorriso" com intuito de arrecadar brinquedos para doação no natal para as crianças em maior estado de vulnerabilidade do município. A arrecadação será de brinquedos novos e em bom estado de conservação. O objetivo da campanha e despertar e praticar um ato solidário, associar a imagem da corporação em projetos sociais, viabilizar novos recursos para a promoção de novos projetos sociais, incentivar o ato solidário na corporação e na sociedade. Despertar a responsabilidade social de todos os participantes e incutir o sentimento de que vale a pena exercitar o bem. Foi iniciada em 16/11/2013 e permaneceu até o dia 20/12/2013.</w:t>
      </w:r>
    </w:p>
    <w:p w:rsidR="00EF1582" w:rsidRPr="003F16F2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EB01A4" w:rsidRPr="003F16F2" w:rsidRDefault="00EB01A4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AE0BC9" w:rsidRPr="00AE0BC9" w:rsidRDefault="00EF1582" w:rsidP="00AE0BC9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 w:rsidRPr="003F16F2">
        <w:rPr>
          <w:rFonts w:ascii="Arial" w:hAnsi="Arial" w:cs="Arial"/>
        </w:rPr>
        <w:t xml:space="preserve"> </w:t>
      </w:r>
      <w:r w:rsidR="00AE0BC9">
        <w:rPr>
          <w:rFonts w:ascii="Arial" w:hAnsi="Arial" w:cs="Arial"/>
        </w:rPr>
        <w:t xml:space="preserve">que </w:t>
      </w:r>
      <w:r w:rsidR="00AE0BC9" w:rsidRPr="00AE0BC9">
        <w:rPr>
          <w:rFonts w:ascii="Arial" w:hAnsi="Arial" w:cs="Arial"/>
        </w:rPr>
        <w:t>nesta primeira edição fora</w:t>
      </w:r>
      <w:r w:rsidR="00AE0BC9">
        <w:rPr>
          <w:rFonts w:ascii="Arial" w:hAnsi="Arial" w:cs="Arial"/>
        </w:rPr>
        <w:t>m arrecadados 1300 brinquedos e</w:t>
      </w:r>
      <w:r w:rsidR="00AE0BC9" w:rsidRPr="00AE0BC9">
        <w:rPr>
          <w:rFonts w:ascii="Arial" w:hAnsi="Arial" w:cs="Arial"/>
        </w:rPr>
        <w:t xml:space="preserve"> distribuídos no Acampamento Zumbi dos Palmares com alcance dos bairros Nova Conquista e Santa Fé e Parque do Lago.</w:t>
      </w:r>
      <w:r w:rsidR="00AE0BC9" w:rsidRPr="00AE0BC9">
        <w:rPr>
          <w:rFonts w:asciiTheme="minorHAnsi" w:eastAsiaTheme="minorHAnsi" w:hAnsiTheme="minorHAnsi" w:cstheme="minorBidi"/>
        </w:rPr>
        <w:t xml:space="preserve"> </w:t>
      </w:r>
    </w:p>
    <w:p w:rsidR="00EF1582" w:rsidRPr="003F16F2" w:rsidRDefault="00EF158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AE0BC9" w:rsidRDefault="00AE0BC9" w:rsidP="00AE0BC9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r w:rsidRPr="00AE0BC9">
        <w:rPr>
          <w:rFonts w:ascii="Arial" w:hAnsi="Arial" w:cs="Arial"/>
        </w:rPr>
        <w:t xml:space="preserve">nas demais edições </w:t>
      </w:r>
      <w:r>
        <w:rPr>
          <w:rFonts w:ascii="Arial" w:hAnsi="Arial" w:cs="Arial"/>
        </w:rPr>
        <w:t xml:space="preserve">a campanha foi se consolidando </w:t>
      </w:r>
      <w:r w:rsidRPr="00AE0BC9">
        <w:rPr>
          <w:rFonts w:ascii="Arial" w:hAnsi="Arial" w:cs="Arial"/>
        </w:rPr>
        <w:t xml:space="preserve">e aumentando o número das doações.  A campanha é realizada desde 2013 e já beneficiou também moradores dos bairros: Acampamento Zumbi dos Palmares, Santa Fé, Nova Conquista, Parque do Lago, Conjunto dos Trabalhadores, Conjunto Roberto Romano, Jardim São Fernando, Jardim das Orquídeas, Jardim Europa, Jardim Europa IV, Pq. </w:t>
      </w:r>
      <w:proofErr w:type="spellStart"/>
      <w:r w:rsidRPr="00AE0BC9">
        <w:rPr>
          <w:rFonts w:ascii="Arial" w:hAnsi="Arial" w:cs="Arial"/>
        </w:rPr>
        <w:t>Zabane</w:t>
      </w:r>
      <w:proofErr w:type="spellEnd"/>
      <w:r w:rsidRPr="00AE0BC9">
        <w:rPr>
          <w:rFonts w:ascii="Arial" w:hAnsi="Arial" w:cs="Arial"/>
        </w:rPr>
        <w:t>, São Joaquim, Cruzeiro do Sul, Vista Alegre, Jardim Sartori totalizando aproximadamente 11 mil brinquedos.</w:t>
      </w:r>
      <w:r>
        <w:rPr>
          <w:rFonts w:ascii="Arial" w:hAnsi="Arial" w:cs="Arial"/>
        </w:rPr>
        <w:t xml:space="preserve"> </w:t>
      </w:r>
    </w:p>
    <w:p w:rsidR="00AE0BC9" w:rsidRDefault="00AE0BC9" w:rsidP="00AE0BC9">
      <w:pPr>
        <w:pStyle w:val="SemEspaamento"/>
        <w:ind w:firstLine="1418"/>
        <w:jc w:val="both"/>
        <w:rPr>
          <w:rFonts w:ascii="Arial" w:hAnsi="Arial" w:cs="Arial"/>
        </w:rPr>
      </w:pPr>
    </w:p>
    <w:p w:rsidR="00AE0BC9" w:rsidRPr="00AE0BC9" w:rsidRDefault="00AE0BC9" w:rsidP="00AE0BC9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“</w:t>
      </w:r>
      <w:r w:rsidRPr="00AE0BC9">
        <w:rPr>
          <w:rFonts w:ascii="Arial" w:hAnsi="Arial" w:cs="Arial"/>
        </w:rPr>
        <w:t>A Campanha “Doe um Brinquedo e Ganhe um Sorriso” tem a adesã</w:t>
      </w:r>
      <w:r>
        <w:rPr>
          <w:rFonts w:ascii="Arial" w:hAnsi="Arial" w:cs="Arial"/>
        </w:rPr>
        <w:t>o de vários voluntários</w:t>
      </w:r>
      <w:r w:rsidRPr="00AE0BC9">
        <w:rPr>
          <w:rFonts w:ascii="Arial" w:hAnsi="Arial" w:cs="Arial"/>
        </w:rPr>
        <w:t xml:space="preserve"> no decorrer dos anos o que engrandece o evento. Foi</w:t>
      </w:r>
      <w:r>
        <w:rPr>
          <w:rFonts w:ascii="Arial" w:hAnsi="Arial" w:cs="Arial"/>
        </w:rPr>
        <w:t xml:space="preserve"> muito positivo e estamos em</w:t>
      </w:r>
      <w:r w:rsidRPr="00AE0BC9">
        <w:rPr>
          <w:rFonts w:ascii="Arial" w:hAnsi="Arial" w:cs="Arial"/>
        </w:rPr>
        <w:t xml:space="preserve"> crescente, não somente em quantidade, mas na participação das pessoas. Doaram muitos brinquedos em bom estado e também novos, o que mostra que as pessoas estão mais conscientes em relação a isso, proporcionando alegria para a criançada, que recebia e já saía brincando. É sempre renovador poder estar perto das crianças, dando e recebendo carinho, tirar fotos e melhorando a relação da guarda, criando proximidade, com muito respeito e amor”, disse a coordenadora da campanha, subinspetora Juliana Aparecida Tavares da Silva Rodrigues.</w:t>
      </w:r>
    </w:p>
    <w:p w:rsidR="00AE0BC9" w:rsidRPr="00AE0BC9" w:rsidRDefault="00AE0BC9" w:rsidP="00AE0BC9">
      <w:pPr>
        <w:pStyle w:val="SemEspaamento"/>
        <w:ind w:firstLine="1418"/>
        <w:jc w:val="both"/>
        <w:rPr>
          <w:rFonts w:ascii="Arial" w:hAnsi="Arial" w:cs="Arial"/>
        </w:rPr>
      </w:pPr>
    </w:p>
    <w:p w:rsidR="003F16F2" w:rsidRPr="003F16F2" w:rsidRDefault="003F16F2" w:rsidP="00EF1582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3F16F2" w:rsidRDefault="00EF1582" w:rsidP="000B15FF">
      <w:pPr>
        <w:pStyle w:val="SemEspaamento"/>
        <w:ind w:firstLine="1418"/>
        <w:jc w:val="both"/>
        <w:rPr>
          <w:rFonts w:ascii="Arial" w:hAnsi="Arial" w:cs="Arial"/>
        </w:rPr>
      </w:pPr>
      <w:r w:rsidRPr="003F16F2">
        <w:rPr>
          <w:rFonts w:ascii="Arial" w:hAnsi="Arial" w:cs="Arial"/>
        </w:rPr>
        <w:t xml:space="preserve">Por todas as razões aqui expostas, nos termos do Capítulo IV </w:t>
      </w:r>
      <w:r w:rsidR="00EE5015" w:rsidRPr="003F16F2">
        <w:rPr>
          <w:rFonts w:ascii="Arial" w:hAnsi="Arial" w:cs="Arial"/>
        </w:rPr>
        <w:t xml:space="preserve">do Título V </w:t>
      </w:r>
      <w:r w:rsidRPr="003F16F2">
        <w:rPr>
          <w:rFonts w:ascii="Arial" w:hAnsi="Arial" w:cs="Arial"/>
        </w:rPr>
        <w:t xml:space="preserve">do Regimento Interno desta Casa de Leis, </w:t>
      </w:r>
      <w:r w:rsidRPr="003F16F2">
        <w:rPr>
          <w:rFonts w:ascii="Arial" w:hAnsi="Arial" w:cs="Arial"/>
          <w:b/>
        </w:rPr>
        <w:t>A CÂMARA MUNICIPAL DE SANTA BÁRBARA D’OESTE, ESTADO DE SÃO PAULO,</w:t>
      </w:r>
      <w:r w:rsidRPr="003F16F2">
        <w:rPr>
          <w:rFonts w:ascii="Arial" w:hAnsi="Arial" w:cs="Arial"/>
        </w:rPr>
        <w:t xml:space="preserve"> ap</w:t>
      </w:r>
      <w:r w:rsidR="000B15FF" w:rsidRPr="003F16F2">
        <w:rPr>
          <w:rFonts w:ascii="Arial" w:hAnsi="Arial" w:cs="Arial"/>
        </w:rPr>
        <w:t xml:space="preserve">laude </w:t>
      </w:r>
      <w:r w:rsidR="00AE0BC9">
        <w:rPr>
          <w:rFonts w:ascii="Arial" w:hAnsi="Arial" w:cs="Arial"/>
        </w:rPr>
        <w:t>a subinspetora Juliana Aparecida Tavares da Silva Rodrigues e sua equipe</w:t>
      </w:r>
      <w:r w:rsidR="000B15FF" w:rsidRPr="003F16F2">
        <w:rPr>
          <w:rFonts w:ascii="Arial" w:hAnsi="Arial" w:cs="Arial"/>
        </w:rPr>
        <w:t xml:space="preserve"> </w:t>
      </w:r>
      <w:r w:rsidR="00AE0BC9">
        <w:rPr>
          <w:rFonts w:ascii="Arial" w:hAnsi="Arial" w:cs="Arial"/>
        </w:rPr>
        <w:t>pela Campanha “Doe um brinquedo e ganhe um sorriso”</w:t>
      </w:r>
      <w:r w:rsidR="000B15FF" w:rsidRPr="003F16F2">
        <w:rPr>
          <w:rFonts w:ascii="Arial" w:hAnsi="Arial" w:cs="Arial"/>
        </w:rPr>
        <w:t>.</w:t>
      </w:r>
    </w:p>
    <w:p w:rsidR="003F16F2" w:rsidRPr="003F16F2" w:rsidRDefault="003F16F2" w:rsidP="000B15FF">
      <w:pPr>
        <w:pStyle w:val="SemEspaamento"/>
        <w:ind w:firstLine="1418"/>
        <w:jc w:val="both"/>
        <w:rPr>
          <w:rFonts w:ascii="Arial" w:hAnsi="Arial" w:cs="Arial"/>
        </w:rPr>
      </w:pPr>
    </w:p>
    <w:p w:rsidR="00EF1582" w:rsidRPr="003F16F2" w:rsidRDefault="00EF1582" w:rsidP="00EF1582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3F16F2">
        <w:rPr>
          <w:rFonts w:ascii="Arial" w:hAnsi="Arial" w:cs="Arial"/>
          <w:sz w:val="22"/>
          <w:szCs w:val="22"/>
        </w:rPr>
        <w:t>Plen</w:t>
      </w:r>
      <w:r w:rsidR="006B6754" w:rsidRPr="003F16F2">
        <w:rPr>
          <w:rFonts w:ascii="Arial" w:hAnsi="Arial" w:cs="Arial"/>
          <w:sz w:val="22"/>
          <w:szCs w:val="22"/>
        </w:rPr>
        <w:t>ário “Dr. Tancredo</w:t>
      </w:r>
      <w:r w:rsidR="00AE0BC9">
        <w:rPr>
          <w:rFonts w:ascii="Arial" w:hAnsi="Arial" w:cs="Arial"/>
          <w:sz w:val="22"/>
          <w:szCs w:val="22"/>
        </w:rPr>
        <w:t xml:space="preserve"> Neves”, em 14</w:t>
      </w:r>
      <w:r w:rsidRPr="003F16F2">
        <w:rPr>
          <w:rFonts w:ascii="Arial" w:hAnsi="Arial" w:cs="Arial"/>
          <w:sz w:val="22"/>
          <w:szCs w:val="22"/>
        </w:rPr>
        <w:t xml:space="preserve"> de </w:t>
      </w:r>
      <w:r w:rsidR="00AE0BC9">
        <w:rPr>
          <w:rFonts w:ascii="Arial" w:hAnsi="Arial" w:cs="Arial"/>
          <w:sz w:val="22"/>
          <w:szCs w:val="22"/>
        </w:rPr>
        <w:t>janeiro</w:t>
      </w:r>
      <w:r w:rsidRPr="003F16F2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Pr="003F16F2">
        <w:rPr>
          <w:rFonts w:ascii="Arial" w:hAnsi="Arial" w:cs="Arial"/>
          <w:sz w:val="22"/>
          <w:szCs w:val="22"/>
        </w:rPr>
        <w:t>0</w:t>
      </w:r>
      <w:r w:rsidR="00AE0BC9">
        <w:rPr>
          <w:rFonts w:ascii="Arial" w:hAnsi="Arial" w:cs="Arial"/>
          <w:sz w:val="22"/>
          <w:szCs w:val="22"/>
        </w:rPr>
        <w:t>20</w:t>
      </w:r>
      <w:r w:rsidRPr="003F16F2">
        <w:rPr>
          <w:rFonts w:ascii="Arial" w:hAnsi="Arial" w:cs="Arial"/>
          <w:sz w:val="22"/>
          <w:szCs w:val="22"/>
        </w:rPr>
        <w:t>.</w:t>
      </w:r>
    </w:p>
    <w:p w:rsidR="00EF1582" w:rsidRPr="003F16F2" w:rsidRDefault="00EF1582" w:rsidP="00EF1582">
      <w:pPr>
        <w:ind w:firstLine="1440"/>
        <w:rPr>
          <w:rFonts w:ascii="Arial" w:hAnsi="Arial" w:cs="Arial"/>
          <w:sz w:val="22"/>
          <w:szCs w:val="22"/>
        </w:rPr>
      </w:pPr>
    </w:p>
    <w:p w:rsidR="00EF1582" w:rsidRPr="003F16F2" w:rsidRDefault="00EF1582" w:rsidP="00EF1582">
      <w:pPr>
        <w:ind w:firstLine="1440"/>
        <w:rPr>
          <w:rFonts w:ascii="Arial" w:hAnsi="Arial" w:cs="Arial"/>
          <w:sz w:val="22"/>
          <w:szCs w:val="22"/>
        </w:rPr>
      </w:pPr>
    </w:p>
    <w:p w:rsidR="00EF1582" w:rsidRPr="003F16F2" w:rsidRDefault="00EF1582" w:rsidP="00EF1582">
      <w:pPr>
        <w:ind w:firstLine="1440"/>
        <w:rPr>
          <w:rFonts w:ascii="Arial" w:hAnsi="Arial" w:cs="Arial"/>
          <w:sz w:val="22"/>
          <w:szCs w:val="22"/>
        </w:rPr>
      </w:pPr>
    </w:p>
    <w:p w:rsidR="00EF1582" w:rsidRPr="003F16F2" w:rsidRDefault="000B15FF" w:rsidP="000B15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F16F2">
        <w:rPr>
          <w:rFonts w:ascii="Arial" w:hAnsi="Arial" w:cs="Arial"/>
          <w:b/>
          <w:sz w:val="22"/>
          <w:szCs w:val="22"/>
        </w:rPr>
        <w:t>Edivaldo Meira</w:t>
      </w:r>
    </w:p>
    <w:p w:rsidR="000B15FF" w:rsidRPr="003F16F2" w:rsidRDefault="000B15FF" w:rsidP="000B15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F16F2">
        <w:rPr>
          <w:rFonts w:ascii="Arial" w:hAnsi="Arial" w:cs="Arial"/>
          <w:b/>
          <w:sz w:val="22"/>
          <w:szCs w:val="22"/>
        </w:rPr>
        <w:t>“Batoré”</w:t>
      </w:r>
    </w:p>
    <w:p w:rsidR="009F196D" w:rsidRPr="003F16F2" w:rsidRDefault="00EF1582" w:rsidP="003F16F2">
      <w:pPr>
        <w:ind w:firstLine="120"/>
        <w:jc w:val="center"/>
        <w:outlineLvl w:val="0"/>
        <w:rPr>
          <w:sz w:val="22"/>
          <w:szCs w:val="22"/>
        </w:rPr>
      </w:pPr>
      <w:r w:rsidRPr="003F16F2">
        <w:rPr>
          <w:rFonts w:ascii="Arial" w:hAnsi="Arial" w:cs="Arial"/>
          <w:sz w:val="22"/>
          <w:szCs w:val="22"/>
        </w:rPr>
        <w:t>-vereador-</w:t>
      </w:r>
    </w:p>
    <w:sectPr w:rsidR="009F196D" w:rsidRPr="003F16F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BA" w:rsidRDefault="001543BA">
      <w:r>
        <w:separator/>
      </w:r>
    </w:p>
  </w:endnote>
  <w:endnote w:type="continuationSeparator" w:id="0">
    <w:p w:rsidR="001543BA" w:rsidRDefault="0015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BA" w:rsidRDefault="001543BA">
      <w:r>
        <w:separator/>
      </w:r>
    </w:p>
  </w:footnote>
  <w:footnote w:type="continuationSeparator" w:id="0">
    <w:p w:rsidR="001543BA" w:rsidRDefault="0015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0B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0BE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7430" cy="1146175"/>
                                <wp:effectExtent l="0" t="0" r="127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743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0BE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7430" cy="1146175"/>
                          <wp:effectExtent l="0" t="0" r="127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7430" cy="114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3a7436efe4497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5FF"/>
    <w:rsid w:val="000D1254"/>
    <w:rsid w:val="001543BA"/>
    <w:rsid w:val="001B478A"/>
    <w:rsid w:val="001D1394"/>
    <w:rsid w:val="0033648A"/>
    <w:rsid w:val="00373483"/>
    <w:rsid w:val="003D3AA8"/>
    <w:rsid w:val="003F16F2"/>
    <w:rsid w:val="00454EAC"/>
    <w:rsid w:val="0049057E"/>
    <w:rsid w:val="004B57DB"/>
    <w:rsid w:val="004C67DE"/>
    <w:rsid w:val="006B6754"/>
    <w:rsid w:val="006C354E"/>
    <w:rsid w:val="00705ABB"/>
    <w:rsid w:val="007B54C4"/>
    <w:rsid w:val="00943F0D"/>
    <w:rsid w:val="009F196D"/>
    <w:rsid w:val="00A052C6"/>
    <w:rsid w:val="00A07E2B"/>
    <w:rsid w:val="00A63EBC"/>
    <w:rsid w:val="00A71CAF"/>
    <w:rsid w:val="00A9035B"/>
    <w:rsid w:val="00AE0BC9"/>
    <w:rsid w:val="00AE702A"/>
    <w:rsid w:val="00B60BE4"/>
    <w:rsid w:val="00B912DF"/>
    <w:rsid w:val="00C00092"/>
    <w:rsid w:val="00CD613B"/>
    <w:rsid w:val="00CF7F49"/>
    <w:rsid w:val="00D26CB3"/>
    <w:rsid w:val="00D5227E"/>
    <w:rsid w:val="00D75A13"/>
    <w:rsid w:val="00E10AE6"/>
    <w:rsid w:val="00E903BB"/>
    <w:rsid w:val="00EB01A4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987dcf-1c00-4946-a691-c24b52c3499d.png" Id="Reedfcf008b624b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987dcf-1c00-4946-a691-c24b52c3499d.png" Id="Rf23a7436efe449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4</cp:revision>
  <cp:lastPrinted>2013-01-24T12:50:00Z</cp:lastPrinted>
  <dcterms:created xsi:type="dcterms:W3CDTF">2019-12-19T17:15:00Z</dcterms:created>
  <dcterms:modified xsi:type="dcterms:W3CDTF">2020-01-15T13:51:00Z</dcterms:modified>
</cp:coreProperties>
</file>