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C0E9A">
        <w:rPr>
          <w:rFonts w:ascii="Arial" w:hAnsi="Arial" w:cs="Arial"/>
        </w:rPr>
        <w:t>03093</w:t>
      </w:r>
      <w:r>
        <w:rPr>
          <w:rFonts w:ascii="Arial" w:hAnsi="Arial" w:cs="Arial"/>
        </w:rPr>
        <w:t>/</w:t>
      </w:r>
      <w:r w:rsidR="002C0E9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012BE" w:rsidRPr="00C012BE">
        <w:rPr>
          <w:rFonts w:ascii="Arial" w:hAnsi="Arial" w:cs="Arial"/>
          <w:sz w:val="24"/>
          <w:szCs w:val="24"/>
        </w:rPr>
        <w:t>rebaixamento de guia</w:t>
      </w:r>
      <w:r w:rsidR="00C012BE">
        <w:rPr>
          <w:rFonts w:ascii="Arial" w:hAnsi="Arial" w:cs="Arial"/>
          <w:sz w:val="24"/>
          <w:szCs w:val="24"/>
        </w:rPr>
        <w:t xml:space="preserve"> </w:t>
      </w:r>
      <w:r w:rsidR="00C012BE" w:rsidRPr="00C012BE">
        <w:rPr>
          <w:rFonts w:ascii="Arial" w:hAnsi="Arial" w:cs="Arial"/>
          <w:sz w:val="24"/>
          <w:szCs w:val="24"/>
        </w:rPr>
        <w:t>no cruzamento da</w:t>
      </w:r>
      <w:r w:rsidR="00C012BE">
        <w:rPr>
          <w:rFonts w:ascii="Arial" w:hAnsi="Arial" w:cs="Arial"/>
          <w:sz w:val="24"/>
          <w:szCs w:val="24"/>
        </w:rPr>
        <w:t>s</w:t>
      </w:r>
      <w:r w:rsidR="00C012BE" w:rsidRPr="00C012BE">
        <w:rPr>
          <w:rFonts w:ascii="Arial" w:hAnsi="Arial" w:cs="Arial"/>
          <w:sz w:val="24"/>
          <w:szCs w:val="24"/>
        </w:rPr>
        <w:t xml:space="preserve"> </w:t>
      </w:r>
      <w:r w:rsidR="00C012BE">
        <w:rPr>
          <w:rFonts w:ascii="Arial" w:hAnsi="Arial" w:cs="Arial"/>
          <w:sz w:val="24"/>
          <w:szCs w:val="24"/>
        </w:rPr>
        <w:t>r</w:t>
      </w:r>
      <w:r w:rsidR="00C012BE" w:rsidRPr="00C012BE">
        <w:rPr>
          <w:rFonts w:ascii="Arial" w:hAnsi="Arial" w:cs="Arial"/>
          <w:sz w:val="24"/>
          <w:szCs w:val="24"/>
        </w:rPr>
        <w:t>ua</w:t>
      </w:r>
      <w:r w:rsidR="00C012BE">
        <w:rPr>
          <w:rFonts w:ascii="Arial" w:hAnsi="Arial" w:cs="Arial"/>
          <w:sz w:val="24"/>
          <w:szCs w:val="24"/>
        </w:rPr>
        <w:t>s</w:t>
      </w:r>
      <w:r w:rsidR="00C012BE" w:rsidRPr="00C012BE">
        <w:rPr>
          <w:rFonts w:ascii="Arial" w:hAnsi="Arial" w:cs="Arial"/>
          <w:sz w:val="24"/>
          <w:szCs w:val="24"/>
        </w:rPr>
        <w:t xml:space="preserve"> Maceió </w:t>
      </w:r>
      <w:r w:rsidR="00C012BE">
        <w:rPr>
          <w:rFonts w:ascii="Arial" w:hAnsi="Arial" w:cs="Arial"/>
          <w:sz w:val="24"/>
          <w:szCs w:val="24"/>
        </w:rPr>
        <w:t>e</w:t>
      </w:r>
      <w:r w:rsidR="00C012BE" w:rsidRPr="00C012BE">
        <w:rPr>
          <w:rFonts w:ascii="Arial" w:hAnsi="Arial" w:cs="Arial"/>
          <w:sz w:val="24"/>
          <w:szCs w:val="24"/>
        </w:rPr>
        <w:t xml:space="preserve"> Ten</w:t>
      </w:r>
      <w:r w:rsidR="00C012BE">
        <w:rPr>
          <w:rFonts w:ascii="Arial" w:hAnsi="Arial" w:cs="Arial"/>
          <w:sz w:val="24"/>
          <w:szCs w:val="24"/>
        </w:rPr>
        <w:t>ente</w:t>
      </w:r>
      <w:r w:rsidR="00C012BE" w:rsidRPr="00C012BE">
        <w:rPr>
          <w:rFonts w:ascii="Arial" w:hAnsi="Arial" w:cs="Arial"/>
          <w:sz w:val="24"/>
          <w:szCs w:val="24"/>
        </w:rPr>
        <w:t xml:space="preserve"> João Benedito Caetano, bairro Planalto do Sol II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C012BE">
        <w:rPr>
          <w:rFonts w:ascii="Arial" w:hAnsi="Arial" w:cs="Arial"/>
          <w:lang w:val="pt-BR"/>
        </w:rPr>
        <w:t xml:space="preserve">o </w:t>
      </w:r>
      <w:r w:rsidR="00C012BE" w:rsidRPr="00C012BE">
        <w:rPr>
          <w:rFonts w:ascii="Arial" w:hAnsi="Arial" w:cs="Arial"/>
          <w:lang w:val="pt-BR"/>
        </w:rPr>
        <w:t>rebaixamento de guia para passagem de cadeirantes no cruzamento da</w:t>
      </w:r>
      <w:r w:rsidR="00C012BE">
        <w:rPr>
          <w:rFonts w:ascii="Arial" w:hAnsi="Arial" w:cs="Arial"/>
          <w:lang w:val="pt-BR"/>
        </w:rPr>
        <w:t>s</w:t>
      </w:r>
      <w:r w:rsidR="00C012BE" w:rsidRPr="00C012BE">
        <w:rPr>
          <w:rFonts w:ascii="Arial" w:hAnsi="Arial" w:cs="Arial"/>
          <w:lang w:val="pt-BR"/>
        </w:rPr>
        <w:t xml:space="preserve"> </w:t>
      </w:r>
      <w:r w:rsidR="00C012BE">
        <w:rPr>
          <w:rFonts w:ascii="Arial" w:hAnsi="Arial" w:cs="Arial"/>
          <w:lang w:val="pt-BR"/>
        </w:rPr>
        <w:t>r</w:t>
      </w:r>
      <w:r w:rsidR="00C012BE" w:rsidRPr="00C012BE">
        <w:rPr>
          <w:rFonts w:ascii="Arial" w:hAnsi="Arial" w:cs="Arial"/>
          <w:lang w:val="pt-BR"/>
        </w:rPr>
        <w:t>ua</w:t>
      </w:r>
      <w:r w:rsidR="00C012BE">
        <w:rPr>
          <w:rFonts w:ascii="Arial" w:hAnsi="Arial" w:cs="Arial"/>
          <w:lang w:val="pt-BR"/>
        </w:rPr>
        <w:t>s</w:t>
      </w:r>
      <w:r w:rsidR="00C012BE" w:rsidRPr="00C012BE">
        <w:rPr>
          <w:rFonts w:ascii="Arial" w:hAnsi="Arial" w:cs="Arial"/>
          <w:lang w:val="pt-BR"/>
        </w:rPr>
        <w:t xml:space="preserve"> Maceió com Ten</w:t>
      </w:r>
      <w:r w:rsidR="00C012BE">
        <w:rPr>
          <w:rFonts w:ascii="Arial" w:hAnsi="Arial" w:cs="Arial"/>
          <w:lang w:val="pt-BR"/>
        </w:rPr>
        <w:t>ente</w:t>
      </w:r>
      <w:r w:rsidR="00C012BE" w:rsidRPr="00C012BE">
        <w:rPr>
          <w:rFonts w:ascii="Arial" w:hAnsi="Arial" w:cs="Arial"/>
          <w:lang w:val="pt-BR"/>
        </w:rPr>
        <w:t xml:space="preserve"> João Benedito Caetano, </w:t>
      </w:r>
      <w:r w:rsidR="00C012BE">
        <w:rPr>
          <w:rFonts w:ascii="Arial" w:hAnsi="Arial" w:cs="Arial"/>
          <w:lang w:val="pt-BR"/>
        </w:rPr>
        <w:t xml:space="preserve">no </w:t>
      </w:r>
      <w:r w:rsidR="00C012BE" w:rsidRPr="00C012BE">
        <w:rPr>
          <w:rFonts w:ascii="Arial" w:hAnsi="Arial" w:cs="Arial"/>
          <w:lang w:val="pt-BR"/>
        </w:rPr>
        <w:t>bairro Planalto do Sol II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Pr="00C012BE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="00C012BE" w:rsidRPr="00C012BE">
        <w:rPr>
          <w:rFonts w:ascii="Arial" w:hAnsi="Arial" w:cs="Arial"/>
        </w:rPr>
        <w:t>este vereador pode constatar que neste local as guias não são rebaixadas</w:t>
      </w:r>
      <w:r w:rsidR="00C012BE">
        <w:rPr>
          <w:rFonts w:ascii="Arial" w:hAnsi="Arial" w:cs="Arial"/>
          <w:lang w:val="pt-BR"/>
        </w:rPr>
        <w:t xml:space="preserve"> – fato qu</w:t>
      </w:r>
      <w:r w:rsidR="00C012BE" w:rsidRPr="00C012BE">
        <w:rPr>
          <w:rFonts w:ascii="Arial" w:hAnsi="Arial" w:cs="Arial"/>
        </w:rPr>
        <w:t>e dificulta a locomoção de moradores cadeirantes no local, principalmente na Rua Ten. João Benedito Caetano, local onde os mesmos costuma</w:t>
      </w:r>
      <w:r w:rsidR="00C012BE">
        <w:rPr>
          <w:rFonts w:ascii="Arial" w:hAnsi="Arial" w:cs="Arial"/>
          <w:lang w:val="pt-BR"/>
        </w:rPr>
        <w:t>m</w:t>
      </w:r>
      <w:r w:rsidR="00C012BE" w:rsidRPr="00C012BE">
        <w:rPr>
          <w:rFonts w:ascii="Arial" w:hAnsi="Arial" w:cs="Arial"/>
        </w:rPr>
        <w:t xml:space="preserve"> passear</w:t>
      </w:r>
      <w:r w:rsidR="00C012BE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041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64" w:rsidRDefault="00805864">
      <w:r>
        <w:separator/>
      </w:r>
    </w:p>
  </w:endnote>
  <w:endnote w:type="continuationSeparator" w:id="0">
    <w:p w:rsidR="00805864" w:rsidRDefault="0080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64" w:rsidRDefault="00805864">
      <w:r>
        <w:separator/>
      </w:r>
    </w:p>
  </w:footnote>
  <w:footnote w:type="continuationSeparator" w:id="0">
    <w:p w:rsidR="00805864" w:rsidRDefault="00805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38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438FE" w:rsidRPr="00D438FE" w:rsidRDefault="00D438FE" w:rsidP="00D438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438FE">
                  <w:rPr>
                    <w:rFonts w:ascii="Arial" w:hAnsi="Arial" w:cs="Arial"/>
                    <w:b/>
                  </w:rPr>
                  <w:t>PROTOCOLO Nº: 05521/2013     DATA: 16/05/2013     HORA: 13:13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84246"/>
    <w:rsid w:val="00090C72"/>
    <w:rsid w:val="000E27CC"/>
    <w:rsid w:val="000F2907"/>
    <w:rsid w:val="001B3E1E"/>
    <w:rsid w:val="001B478A"/>
    <w:rsid w:val="001D1394"/>
    <w:rsid w:val="002409AD"/>
    <w:rsid w:val="002657DF"/>
    <w:rsid w:val="002C0E9A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3CE9"/>
    <w:rsid w:val="00584877"/>
    <w:rsid w:val="005B1CA0"/>
    <w:rsid w:val="0060041C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0545D"/>
    <w:rsid w:val="00805864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C2E53"/>
    <w:rsid w:val="009E462A"/>
    <w:rsid w:val="009F196D"/>
    <w:rsid w:val="00A62F99"/>
    <w:rsid w:val="00A66D43"/>
    <w:rsid w:val="00A71CAF"/>
    <w:rsid w:val="00A9035B"/>
    <w:rsid w:val="00AB22DE"/>
    <w:rsid w:val="00AE702A"/>
    <w:rsid w:val="00AF0B42"/>
    <w:rsid w:val="00AF3F8B"/>
    <w:rsid w:val="00B25E35"/>
    <w:rsid w:val="00B369DF"/>
    <w:rsid w:val="00B52AAE"/>
    <w:rsid w:val="00B73CD1"/>
    <w:rsid w:val="00B73D1F"/>
    <w:rsid w:val="00B84461"/>
    <w:rsid w:val="00B848CA"/>
    <w:rsid w:val="00BF141E"/>
    <w:rsid w:val="00BF584C"/>
    <w:rsid w:val="00C012B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438FE"/>
    <w:rsid w:val="00D71DC5"/>
    <w:rsid w:val="00D83A67"/>
    <w:rsid w:val="00DA3816"/>
    <w:rsid w:val="00DE02AC"/>
    <w:rsid w:val="00DF40E1"/>
    <w:rsid w:val="00E02DCF"/>
    <w:rsid w:val="00E1407A"/>
    <w:rsid w:val="00E34262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31A20-0704-4F1B-8F0A-D66246A7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