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7456F0">
        <w:rPr>
          <w:rFonts w:ascii="Arial" w:hAnsi="Arial" w:cs="Arial"/>
          <w:sz w:val="24"/>
          <w:szCs w:val="24"/>
        </w:rPr>
        <w:t>Da Platina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291E1D">
        <w:rPr>
          <w:rFonts w:ascii="Arial" w:hAnsi="Arial" w:cs="Arial"/>
          <w:sz w:val="24"/>
          <w:szCs w:val="24"/>
        </w:rPr>
        <w:t>entre a Rua do Alumínio e a Rua da Prata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291E1D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 Rua Da Platina, entre a Rua do Alumínio e a Rua da Prata, no Bairro Vila Mollon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1E1D" w:rsidRDefault="00291E1D" w:rsidP="00291E1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1E1D" w:rsidRDefault="00291E1D" w:rsidP="00291E1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em toda extensão do referido local, fato este que prejudica as condições de tráfego e potencializa a ocorrência de acidentes.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1E1D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91E1D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07" w:rsidRDefault="00BB7907">
      <w:r>
        <w:separator/>
      </w:r>
    </w:p>
  </w:endnote>
  <w:endnote w:type="continuationSeparator" w:id="1">
    <w:p w:rsidR="00BB7907" w:rsidRDefault="00BB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07" w:rsidRDefault="00BB7907">
      <w:r>
        <w:separator/>
      </w:r>
    </w:p>
  </w:footnote>
  <w:footnote w:type="continuationSeparator" w:id="1">
    <w:p w:rsidR="00BB7907" w:rsidRDefault="00BB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710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98426420f94bb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91E1D"/>
    <w:rsid w:val="002A587A"/>
    <w:rsid w:val="002A6B34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456F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35375"/>
    <w:rsid w:val="0094303D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03A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B7907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51594"/>
    <w:rsid w:val="00E903BB"/>
    <w:rsid w:val="00E92AA8"/>
    <w:rsid w:val="00EB51A7"/>
    <w:rsid w:val="00EB7D7D"/>
    <w:rsid w:val="00EE7983"/>
    <w:rsid w:val="00F13E6A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91E1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53e5753-32cd-494c-a56c-7a85c37f0705.png" Id="Re6e3c5c150bf44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53e5753-32cd-494c-a56c-7a85c37f0705.png" Id="R1a98426420f94b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2019-12-09T18:06:00Z</dcterms:created>
  <dcterms:modified xsi:type="dcterms:W3CDTF">2019-12-09T18:06:00Z</dcterms:modified>
</cp:coreProperties>
</file>