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F4" w:rsidRDefault="007A6FF4" w:rsidP="00E91864">
      <w:pPr>
        <w:pStyle w:val="Ttulo"/>
        <w:rPr>
          <w:rFonts w:ascii="Arial" w:hAnsi="Arial" w:cs="Arial"/>
        </w:rPr>
      </w:pPr>
    </w:p>
    <w:p w:rsidR="00E91864" w:rsidRDefault="00E91864" w:rsidP="00E9186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91864" w:rsidRDefault="00E91864" w:rsidP="00994C4D">
      <w:pPr>
        <w:jc w:val="both"/>
        <w:rPr>
          <w:rFonts w:ascii="Arial" w:hAnsi="Arial" w:cs="Arial"/>
          <w:sz w:val="24"/>
          <w:szCs w:val="24"/>
        </w:rPr>
      </w:pPr>
    </w:p>
    <w:p w:rsidR="00E56032" w:rsidRPr="007A6FF4" w:rsidRDefault="00E91864" w:rsidP="00C7794C">
      <w:pPr>
        <w:pStyle w:val="Cabealh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 xml:space="preserve">Manifesta </w:t>
      </w:r>
      <w:r w:rsidR="00B009CA">
        <w:rPr>
          <w:rFonts w:ascii="Arial" w:hAnsi="Arial" w:cs="Arial"/>
          <w:sz w:val="24"/>
          <w:szCs w:val="24"/>
        </w:rPr>
        <w:t xml:space="preserve">protesto </w:t>
      </w:r>
      <w:r w:rsidR="006A3D04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C7794C" w:rsidRPr="007A6FF4">
        <w:rPr>
          <w:rFonts w:ascii="Arial" w:hAnsi="Arial" w:cs="Arial"/>
          <w:sz w:val="24"/>
          <w:szCs w:val="24"/>
        </w:rPr>
        <w:t xml:space="preserve"> plataf</w:t>
      </w:r>
      <w:r w:rsidR="00351EAC" w:rsidRPr="007A6FF4">
        <w:rPr>
          <w:rFonts w:ascii="Arial" w:hAnsi="Arial" w:cs="Arial"/>
          <w:sz w:val="24"/>
          <w:szCs w:val="24"/>
        </w:rPr>
        <w:t xml:space="preserve">orma Netflix, pela transmissão </w:t>
      </w:r>
      <w:r w:rsidR="00C7794C" w:rsidRPr="007A6FF4">
        <w:rPr>
          <w:rFonts w:ascii="Arial" w:hAnsi="Arial" w:cs="Arial"/>
          <w:sz w:val="24"/>
          <w:szCs w:val="24"/>
        </w:rPr>
        <w:t xml:space="preserve">do filme </w:t>
      </w:r>
      <w:r w:rsidR="00C7794C" w:rsidRPr="007A6FF4">
        <w:rPr>
          <w:rFonts w:ascii="Arial" w:hAnsi="Arial" w:cs="Arial"/>
          <w:i/>
          <w:iCs/>
          <w:sz w:val="24"/>
          <w:szCs w:val="24"/>
        </w:rPr>
        <w:t>“A Primeira Tentação de Cristo”.</w:t>
      </w:r>
    </w:p>
    <w:p w:rsidR="00C7794C" w:rsidRPr="007A6FF4" w:rsidRDefault="00C7794C" w:rsidP="00C7794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91864" w:rsidRPr="007A6FF4" w:rsidRDefault="00E91864" w:rsidP="00994C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>Senhor Presidente,</w:t>
      </w:r>
    </w:p>
    <w:p w:rsidR="00E91864" w:rsidRPr="007A6FF4" w:rsidRDefault="00E91864" w:rsidP="00994C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 xml:space="preserve">Senhores Vereadores, </w:t>
      </w:r>
    </w:p>
    <w:p w:rsidR="00E91864" w:rsidRPr="007A6FF4" w:rsidRDefault="00E91864" w:rsidP="00994C4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C3449" w:rsidRPr="007A6FF4" w:rsidRDefault="00E91864" w:rsidP="00994C4D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>CONSIDERANDO que</w:t>
      </w:r>
      <w:r w:rsidR="00571E42" w:rsidRPr="007A6FF4">
        <w:rPr>
          <w:rFonts w:ascii="Arial" w:hAnsi="Arial" w:cs="Arial"/>
          <w:sz w:val="24"/>
          <w:szCs w:val="24"/>
        </w:rPr>
        <w:t xml:space="preserve">, </w:t>
      </w:r>
      <w:r w:rsidR="004C3449" w:rsidRPr="007A6FF4">
        <w:rPr>
          <w:rFonts w:ascii="Arial" w:hAnsi="Arial" w:cs="Arial"/>
          <w:i/>
          <w:iCs/>
          <w:sz w:val="24"/>
          <w:szCs w:val="24"/>
        </w:rPr>
        <w:t>para este Natal, o grupo Porta dos Fundos</w:t>
      </w:r>
      <w:r w:rsidR="00C7794C" w:rsidRPr="007A6FF4">
        <w:rPr>
          <w:rFonts w:ascii="Arial" w:hAnsi="Arial" w:cs="Arial"/>
          <w:i/>
          <w:iCs/>
          <w:sz w:val="24"/>
          <w:szCs w:val="24"/>
        </w:rPr>
        <w:t>,</w:t>
      </w:r>
      <w:r w:rsidR="004C3449" w:rsidRPr="007A6FF4">
        <w:rPr>
          <w:rFonts w:ascii="Arial" w:hAnsi="Arial" w:cs="Arial"/>
          <w:i/>
          <w:iCs/>
          <w:sz w:val="24"/>
          <w:szCs w:val="24"/>
        </w:rPr>
        <w:t xml:space="preserve"> preparou um “especial”, </w:t>
      </w:r>
      <w:r w:rsidR="00C7794C" w:rsidRPr="007A6FF4">
        <w:rPr>
          <w:rFonts w:ascii="Arial" w:hAnsi="Arial" w:cs="Arial"/>
          <w:i/>
          <w:iCs/>
          <w:sz w:val="24"/>
          <w:szCs w:val="24"/>
        </w:rPr>
        <w:t xml:space="preserve">denominado </w:t>
      </w:r>
      <w:r w:rsidR="004C3449" w:rsidRPr="007A6FF4">
        <w:rPr>
          <w:rFonts w:ascii="Arial" w:hAnsi="Arial" w:cs="Arial"/>
          <w:i/>
          <w:iCs/>
          <w:sz w:val="24"/>
          <w:szCs w:val="24"/>
        </w:rPr>
        <w:t>“A Primeira Tentação de Cristo”</w:t>
      </w:r>
      <w:r w:rsidR="00C7794C" w:rsidRPr="007A6FF4">
        <w:rPr>
          <w:rFonts w:ascii="Arial" w:hAnsi="Arial" w:cs="Arial"/>
          <w:i/>
          <w:iCs/>
          <w:sz w:val="24"/>
          <w:szCs w:val="24"/>
        </w:rPr>
        <w:t>,</w:t>
      </w:r>
      <w:r w:rsidR="004C3449" w:rsidRPr="007A6FF4">
        <w:rPr>
          <w:rFonts w:ascii="Arial" w:hAnsi="Arial" w:cs="Arial"/>
          <w:i/>
          <w:iCs/>
          <w:sz w:val="24"/>
          <w:szCs w:val="24"/>
        </w:rPr>
        <w:t xml:space="preserve"> que j</w:t>
      </w:r>
      <w:r w:rsidR="00AA30C8">
        <w:rPr>
          <w:rFonts w:ascii="Arial" w:hAnsi="Arial" w:cs="Arial"/>
          <w:i/>
          <w:iCs/>
          <w:sz w:val="24"/>
          <w:szCs w:val="24"/>
        </w:rPr>
        <w:t>á está disponível no Netflix,</w:t>
      </w:r>
      <w:r w:rsidR="004C3449" w:rsidRPr="007A6FF4">
        <w:rPr>
          <w:rFonts w:ascii="Arial" w:hAnsi="Arial" w:cs="Arial"/>
          <w:i/>
          <w:iCs/>
          <w:sz w:val="24"/>
          <w:szCs w:val="24"/>
        </w:rPr>
        <w:t xml:space="preserve"> filme que mostra Cristo, como um homossexual de esquerda típico das universidades brasileiras;</w:t>
      </w:r>
    </w:p>
    <w:p w:rsidR="00914898" w:rsidRPr="007A6FF4" w:rsidRDefault="00914898" w:rsidP="00994C4D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:rsidR="004C3449" w:rsidRPr="007A6FF4" w:rsidRDefault="00914898" w:rsidP="00994C4D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B009CA">
        <w:rPr>
          <w:rFonts w:ascii="Arial" w:hAnsi="Arial" w:cs="Arial"/>
          <w:iCs/>
          <w:sz w:val="24"/>
          <w:szCs w:val="24"/>
        </w:rPr>
        <w:t>CONSIDERANDO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que, a plataforma Netflix, lançou </w:t>
      </w:r>
      <w:r w:rsidR="007A6FF4" w:rsidRPr="007A6FF4">
        <w:rPr>
          <w:rFonts w:ascii="Arial" w:hAnsi="Arial" w:cs="Arial"/>
          <w:i/>
          <w:iCs/>
          <w:sz w:val="24"/>
          <w:szCs w:val="24"/>
        </w:rPr>
        <w:t xml:space="preserve">o </w:t>
      </w:r>
      <w:r w:rsidRPr="007A6FF4">
        <w:rPr>
          <w:rFonts w:ascii="Arial" w:hAnsi="Arial" w:cs="Arial"/>
          <w:i/>
          <w:iCs/>
          <w:sz w:val="24"/>
          <w:szCs w:val="24"/>
        </w:rPr>
        <w:t>filme polêmico</w:t>
      </w:r>
      <w:r w:rsidR="00AA30C8">
        <w:rPr>
          <w:rFonts w:ascii="Arial" w:hAnsi="Arial" w:cs="Arial"/>
          <w:i/>
          <w:iCs/>
          <w:sz w:val="24"/>
          <w:szCs w:val="24"/>
        </w:rPr>
        <w:t>,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produzido </w:t>
      </w:r>
      <w:proofErr w:type="gramStart"/>
      <w:r w:rsidRPr="007A6FF4">
        <w:rPr>
          <w:rFonts w:ascii="Arial" w:hAnsi="Arial" w:cs="Arial"/>
          <w:i/>
          <w:iCs/>
          <w:sz w:val="24"/>
          <w:szCs w:val="24"/>
        </w:rPr>
        <w:t xml:space="preserve">pelo </w:t>
      </w:r>
      <w:r w:rsidR="007A6FF4" w:rsidRPr="007A6FF4">
        <w:rPr>
          <w:rFonts w:ascii="Arial" w:hAnsi="Arial" w:cs="Arial"/>
          <w:i/>
          <w:iCs/>
          <w:sz w:val="24"/>
          <w:szCs w:val="24"/>
        </w:rPr>
        <w:t>Porta</w:t>
      </w:r>
      <w:proofErr w:type="gramEnd"/>
      <w:r w:rsidR="007A6FF4" w:rsidRPr="007A6FF4">
        <w:rPr>
          <w:rFonts w:ascii="Arial" w:hAnsi="Arial" w:cs="Arial"/>
          <w:i/>
          <w:iCs/>
          <w:sz w:val="24"/>
          <w:szCs w:val="24"/>
        </w:rPr>
        <w:t xml:space="preserve"> dos Fundos, que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sugere uma relação homossexual entre Jesus e Satanás e põe Deus, Maria e</w:t>
      </w:r>
      <w:r w:rsidR="00994C4D" w:rsidRPr="007A6FF4">
        <w:rPr>
          <w:rFonts w:ascii="Arial" w:hAnsi="Arial" w:cs="Arial"/>
          <w:i/>
          <w:iCs/>
          <w:sz w:val="24"/>
          <w:szCs w:val="24"/>
        </w:rPr>
        <w:t xml:space="preserve"> José como um triângulo amoroso;</w:t>
      </w:r>
    </w:p>
    <w:p w:rsidR="00914898" w:rsidRPr="007A6FF4" w:rsidRDefault="00914898" w:rsidP="00994C4D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:rsidR="00914898" w:rsidRPr="007A6FF4" w:rsidRDefault="00914898" w:rsidP="00B009CA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B009CA">
        <w:rPr>
          <w:rFonts w:ascii="Arial" w:hAnsi="Arial" w:cs="Arial"/>
          <w:iCs/>
          <w:sz w:val="24"/>
          <w:szCs w:val="24"/>
        </w:rPr>
        <w:t>CONSIDERANDO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que, a atitude dos artistas </w:t>
      </w:r>
      <w:proofErr w:type="gramStart"/>
      <w:r w:rsidRPr="007A6FF4">
        <w:rPr>
          <w:rFonts w:ascii="Arial" w:hAnsi="Arial" w:cs="Arial"/>
          <w:i/>
          <w:iCs/>
          <w:sz w:val="24"/>
          <w:szCs w:val="24"/>
        </w:rPr>
        <w:t>do</w:t>
      </w:r>
      <w:r w:rsidR="00300131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6FF4">
        <w:rPr>
          <w:rFonts w:ascii="Arial" w:hAnsi="Arial" w:cs="Arial"/>
          <w:i/>
          <w:iCs/>
          <w:sz w:val="24"/>
          <w:szCs w:val="24"/>
        </w:rPr>
        <w:t>“Porta</w:t>
      </w:r>
      <w:proofErr w:type="gramEnd"/>
      <w:r w:rsidRPr="007A6FF4">
        <w:rPr>
          <w:rFonts w:ascii="Arial" w:hAnsi="Arial" w:cs="Arial"/>
          <w:i/>
          <w:iCs/>
          <w:sz w:val="24"/>
          <w:szCs w:val="24"/>
        </w:rPr>
        <w:t xml:space="preserve"> dos Fundos”</w:t>
      </w:r>
      <w:r w:rsidR="00300131" w:rsidRPr="007A6FF4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6FF4">
        <w:rPr>
          <w:rFonts w:ascii="Arial" w:hAnsi="Arial" w:cs="Arial"/>
          <w:i/>
          <w:iCs/>
          <w:sz w:val="24"/>
          <w:szCs w:val="24"/>
        </w:rPr>
        <w:t>fere a liberdade religiosa e deforma profundamente o autêntico conceito de arte instiga</w:t>
      </w:r>
      <w:r w:rsidR="00300131" w:rsidRPr="007A6FF4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6FF4">
        <w:rPr>
          <w:rFonts w:ascii="Arial" w:hAnsi="Arial" w:cs="Arial"/>
          <w:i/>
          <w:iCs/>
          <w:sz w:val="24"/>
          <w:szCs w:val="24"/>
        </w:rPr>
        <w:t>a desconstrução da família e da religião, se tratando</w:t>
      </w:r>
      <w:r w:rsidR="00300131" w:rsidRPr="007A6FF4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6FF4">
        <w:rPr>
          <w:rFonts w:ascii="Arial" w:hAnsi="Arial" w:cs="Arial"/>
          <w:i/>
          <w:iCs/>
          <w:sz w:val="24"/>
          <w:szCs w:val="24"/>
        </w:rPr>
        <w:t>de um ato de intolerância religiosa trave</w:t>
      </w:r>
      <w:r w:rsidR="00994C4D" w:rsidRPr="007A6FF4">
        <w:rPr>
          <w:rFonts w:ascii="Arial" w:hAnsi="Arial" w:cs="Arial"/>
          <w:i/>
          <w:iCs/>
          <w:sz w:val="24"/>
          <w:szCs w:val="24"/>
        </w:rPr>
        <w:t>stido de liberdade de expressão;</w:t>
      </w:r>
    </w:p>
    <w:p w:rsidR="00914898" w:rsidRPr="007A6FF4" w:rsidRDefault="00914898" w:rsidP="00351EAC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:rsidR="004C3449" w:rsidRPr="007A6FF4" w:rsidRDefault="004C3449" w:rsidP="00994C4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B009CA">
        <w:rPr>
          <w:rFonts w:ascii="Arial" w:hAnsi="Arial" w:cs="Arial"/>
          <w:iCs/>
          <w:sz w:val="24"/>
          <w:szCs w:val="24"/>
        </w:rPr>
        <w:t>CONSIDERANDO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que a liberdade de expressão</w:t>
      </w:r>
      <w:r w:rsidR="00914898" w:rsidRPr="007A6FF4">
        <w:rPr>
          <w:rFonts w:ascii="Arial" w:hAnsi="Arial" w:cs="Arial"/>
          <w:i/>
          <w:iCs/>
          <w:sz w:val="24"/>
          <w:szCs w:val="24"/>
        </w:rPr>
        <w:t>,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não é </w:t>
      </w:r>
      <w:proofErr w:type="gramStart"/>
      <w:r w:rsidRPr="007A6FF4">
        <w:rPr>
          <w:rFonts w:ascii="Arial" w:hAnsi="Arial" w:cs="Arial"/>
          <w:i/>
          <w:iCs/>
          <w:sz w:val="24"/>
          <w:szCs w:val="24"/>
        </w:rPr>
        <w:t>salvo</w:t>
      </w:r>
      <w:proofErr w:type="gramEnd"/>
      <w:r w:rsidRPr="007A6FF4">
        <w:rPr>
          <w:rFonts w:ascii="Arial" w:hAnsi="Arial" w:cs="Arial"/>
          <w:i/>
          <w:iCs/>
          <w:sz w:val="24"/>
          <w:szCs w:val="24"/>
        </w:rPr>
        <w:t xml:space="preserve"> conduto para abusos e atos blasfemos, moralmente condenáveis e absolutamente desrespeitosos</w:t>
      </w:r>
      <w:r w:rsidR="007A6FF4" w:rsidRPr="007A6FF4">
        <w:rPr>
          <w:rFonts w:ascii="Arial" w:hAnsi="Arial" w:cs="Arial"/>
          <w:i/>
          <w:iCs/>
          <w:sz w:val="24"/>
          <w:szCs w:val="24"/>
        </w:rPr>
        <w:t>, sendo que essa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6FF4">
        <w:rPr>
          <w:rFonts w:ascii="Arial" w:hAnsi="Arial" w:cs="Arial"/>
          <w:sz w:val="24"/>
          <w:szCs w:val="24"/>
        </w:rPr>
        <w:t>companhia de humor</w:t>
      </w:r>
      <w:r w:rsidR="00914898" w:rsidRPr="007A6FF4">
        <w:rPr>
          <w:rFonts w:ascii="Arial" w:hAnsi="Arial" w:cs="Arial"/>
          <w:sz w:val="24"/>
          <w:szCs w:val="24"/>
        </w:rPr>
        <w:t>, já</w:t>
      </w:r>
      <w:r w:rsidR="007A6FF4" w:rsidRPr="007A6FF4">
        <w:rPr>
          <w:rFonts w:ascii="Arial" w:hAnsi="Arial" w:cs="Arial"/>
          <w:sz w:val="24"/>
          <w:szCs w:val="24"/>
        </w:rPr>
        <w:t xml:space="preserve"> v</w:t>
      </w:r>
      <w:r w:rsidRPr="007A6FF4">
        <w:rPr>
          <w:rFonts w:ascii="Arial" w:hAnsi="Arial" w:cs="Arial"/>
          <w:sz w:val="24"/>
          <w:szCs w:val="24"/>
        </w:rPr>
        <w:t>em</w:t>
      </w:r>
      <w:r w:rsidR="007A6FF4" w:rsidRPr="007A6FF4">
        <w:rPr>
          <w:rFonts w:ascii="Arial" w:hAnsi="Arial" w:cs="Arial"/>
          <w:sz w:val="24"/>
          <w:szCs w:val="24"/>
        </w:rPr>
        <w:t xml:space="preserve"> cometendo</w:t>
      </w:r>
      <w:r w:rsidR="00300131" w:rsidRPr="007A6FF4">
        <w:rPr>
          <w:rFonts w:ascii="Arial" w:hAnsi="Arial" w:cs="Arial"/>
          <w:sz w:val="24"/>
          <w:szCs w:val="24"/>
        </w:rPr>
        <w:t xml:space="preserve"> </w:t>
      </w:r>
      <w:r w:rsidRPr="007A6FF4">
        <w:rPr>
          <w:rFonts w:ascii="Arial" w:hAnsi="Arial" w:cs="Arial"/>
          <w:sz w:val="24"/>
          <w:szCs w:val="24"/>
        </w:rPr>
        <w:t xml:space="preserve">repetidamente crime de vilipêndio </w:t>
      </w:r>
      <w:r w:rsidR="00300131" w:rsidRPr="007A6FF4">
        <w:rPr>
          <w:rFonts w:ascii="Arial" w:hAnsi="Arial" w:cs="Arial"/>
          <w:sz w:val="24"/>
          <w:szCs w:val="24"/>
        </w:rPr>
        <w:t>à</w:t>
      </w:r>
      <w:r w:rsidRPr="007A6FF4">
        <w:rPr>
          <w:rFonts w:ascii="Arial" w:hAnsi="Arial" w:cs="Arial"/>
          <w:sz w:val="24"/>
          <w:szCs w:val="24"/>
        </w:rPr>
        <w:t xml:space="preserve"> fé, </w:t>
      </w:r>
      <w:r w:rsidR="00914898" w:rsidRPr="007A6FF4">
        <w:rPr>
          <w:rFonts w:ascii="Arial" w:hAnsi="Arial" w:cs="Arial"/>
          <w:sz w:val="24"/>
          <w:szCs w:val="24"/>
        </w:rPr>
        <w:t xml:space="preserve">crime </w:t>
      </w:r>
      <w:r w:rsidR="007A6FF4" w:rsidRPr="007A6FF4">
        <w:rPr>
          <w:rFonts w:ascii="Arial" w:hAnsi="Arial" w:cs="Arial"/>
          <w:sz w:val="24"/>
          <w:szCs w:val="24"/>
        </w:rPr>
        <w:t xml:space="preserve">este </w:t>
      </w:r>
      <w:r w:rsidRPr="007A6FF4">
        <w:rPr>
          <w:rFonts w:ascii="Arial" w:hAnsi="Arial" w:cs="Arial"/>
          <w:sz w:val="24"/>
          <w:szCs w:val="24"/>
        </w:rPr>
        <w:t>previsto no Artigo 208 do código penal</w:t>
      </w:r>
      <w:r w:rsidR="00994C4D" w:rsidRPr="007A6FF4">
        <w:rPr>
          <w:rFonts w:ascii="Arial" w:hAnsi="Arial" w:cs="Arial"/>
          <w:sz w:val="24"/>
          <w:szCs w:val="24"/>
        </w:rPr>
        <w:t xml:space="preserve">; </w:t>
      </w:r>
    </w:p>
    <w:p w:rsidR="00994C4D" w:rsidRPr="007A6FF4" w:rsidRDefault="00994C4D" w:rsidP="00994C4D">
      <w:pPr>
        <w:pStyle w:val="SemEspaamento"/>
        <w:rPr>
          <w:rFonts w:ascii="Arial" w:hAnsi="Arial" w:cs="Arial"/>
          <w:i/>
          <w:iCs/>
          <w:sz w:val="24"/>
          <w:szCs w:val="24"/>
        </w:rPr>
      </w:pPr>
    </w:p>
    <w:p w:rsidR="007A6FF4" w:rsidRPr="007A6FF4" w:rsidRDefault="00994C4D" w:rsidP="00B009CA">
      <w:pPr>
        <w:pStyle w:val="SemEspaamen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B009CA">
        <w:rPr>
          <w:rFonts w:ascii="Arial" w:hAnsi="Arial" w:cs="Arial"/>
          <w:iCs/>
          <w:sz w:val="24"/>
          <w:szCs w:val="24"/>
        </w:rPr>
        <w:t>CONSIDERANDO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que, a plataforma </w:t>
      </w:r>
      <w:r w:rsidR="00300131">
        <w:rPr>
          <w:rFonts w:ascii="Arial" w:hAnsi="Arial" w:cs="Arial"/>
          <w:i/>
          <w:iCs/>
          <w:sz w:val="24"/>
          <w:szCs w:val="24"/>
        </w:rPr>
        <w:t xml:space="preserve">está sendo coparticipante, 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através </w:t>
      </w:r>
      <w:r w:rsidR="00AA30C8">
        <w:rPr>
          <w:rFonts w:ascii="Arial" w:hAnsi="Arial" w:cs="Arial"/>
          <w:i/>
          <w:iCs/>
          <w:sz w:val="24"/>
          <w:szCs w:val="24"/>
        </w:rPr>
        <w:t xml:space="preserve">de transmissão 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de trabalhos </w:t>
      </w:r>
      <w:r w:rsidR="00AA30C8">
        <w:rPr>
          <w:rFonts w:ascii="Arial" w:hAnsi="Arial" w:cs="Arial"/>
          <w:i/>
          <w:iCs/>
          <w:sz w:val="24"/>
          <w:szCs w:val="24"/>
        </w:rPr>
        <w:t>d</w:t>
      </w:r>
      <w:r w:rsidRPr="007A6FF4">
        <w:rPr>
          <w:rFonts w:ascii="Arial" w:hAnsi="Arial" w:cs="Arial"/>
          <w:i/>
          <w:iCs/>
          <w:sz w:val="24"/>
          <w:szCs w:val="24"/>
        </w:rPr>
        <w:t>este o grupo</w:t>
      </w:r>
      <w:r w:rsidR="00AA30C8">
        <w:rPr>
          <w:rFonts w:ascii="Arial" w:hAnsi="Arial" w:cs="Arial"/>
          <w:i/>
          <w:iCs/>
          <w:sz w:val="24"/>
          <w:szCs w:val="24"/>
        </w:rPr>
        <w:t>,</w:t>
      </w:r>
      <w:r w:rsidRPr="007A6FF4">
        <w:rPr>
          <w:rFonts w:ascii="Arial" w:hAnsi="Arial" w:cs="Arial"/>
          <w:i/>
          <w:iCs/>
          <w:sz w:val="24"/>
          <w:szCs w:val="24"/>
        </w:rPr>
        <w:t xml:space="preserve"> que destila ódio e zombaria para com os cristãos viola e ridiculariza os sentimentos da c</w:t>
      </w:r>
      <w:r w:rsidR="00AA30C8">
        <w:rPr>
          <w:rFonts w:ascii="Arial" w:hAnsi="Arial" w:cs="Arial"/>
          <w:i/>
          <w:iCs/>
          <w:sz w:val="24"/>
          <w:szCs w:val="24"/>
        </w:rPr>
        <w:t>omunidade cristã.</w:t>
      </w:r>
    </w:p>
    <w:p w:rsidR="00994C4D" w:rsidRPr="007A6FF4" w:rsidRDefault="00994C4D" w:rsidP="00994C4D">
      <w:pPr>
        <w:pStyle w:val="SemEspaamento"/>
        <w:ind w:firstLine="720"/>
        <w:rPr>
          <w:rFonts w:ascii="Arial" w:hAnsi="Arial" w:cs="Arial"/>
          <w:i/>
          <w:iCs/>
          <w:sz w:val="24"/>
          <w:szCs w:val="24"/>
        </w:rPr>
      </w:pPr>
    </w:p>
    <w:p w:rsidR="007A6FF4" w:rsidRPr="00E91E19" w:rsidRDefault="00E91864" w:rsidP="00E91E19">
      <w:pPr>
        <w:pStyle w:val="SemEspaamen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7A6FF4"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8356B2" w:rsidRPr="007A6FF4">
        <w:rPr>
          <w:rFonts w:ascii="Arial" w:hAnsi="Arial" w:cs="Arial"/>
          <w:sz w:val="24"/>
          <w:szCs w:val="24"/>
        </w:rPr>
        <w:t xml:space="preserve">do Título V </w:t>
      </w:r>
      <w:r w:rsidRPr="007A6FF4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7A6FF4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7A6FF4">
        <w:rPr>
          <w:rFonts w:ascii="Arial" w:hAnsi="Arial" w:cs="Arial"/>
          <w:sz w:val="24"/>
          <w:szCs w:val="24"/>
        </w:rPr>
        <w:t xml:space="preserve"> </w:t>
      </w:r>
      <w:r w:rsidR="006A3D04">
        <w:rPr>
          <w:rFonts w:ascii="Arial" w:hAnsi="Arial" w:cs="Arial"/>
          <w:sz w:val="24"/>
          <w:szCs w:val="24"/>
        </w:rPr>
        <w:t>protesto</w:t>
      </w:r>
      <w:r w:rsidR="00994C4D" w:rsidRPr="007A6F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3D04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994C4D" w:rsidRPr="007A6FF4">
        <w:rPr>
          <w:rFonts w:ascii="Arial" w:hAnsi="Arial" w:cs="Arial"/>
          <w:sz w:val="24"/>
          <w:szCs w:val="24"/>
        </w:rPr>
        <w:t xml:space="preserve"> plataforma Netflix pelo lançamento e apresentação do filme</w:t>
      </w:r>
      <w:r w:rsidR="00300131" w:rsidRPr="007A6FF4">
        <w:rPr>
          <w:rFonts w:ascii="Arial" w:hAnsi="Arial" w:cs="Arial"/>
          <w:sz w:val="24"/>
          <w:szCs w:val="24"/>
        </w:rPr>
        <w:t xml:space="preserve"> </w:t>
      </w:r>
      <w:r w:rsidR="00994C4D" w:rsidRPr="007A6FF4">
        <w:rPr>
          <w:rFonts w:ascii="Arial" w:hAnsi="Arial" w:cs="Arial"/>
          <w:i/>
          <w:iCs/>
          <w:sz w:val="24"/>
          <w:szCs w:val="24"/>
        </w:rPr>
        <w:t>“A Primeira Tentação de Cristo”,</w:t>
      </w:r>
      <w:r w:rsidR="00300131" w:rsidRPr="007A6FF4">
        <w:rPr>
          <w:rFonts w:ascii="Arial" w:hAnsi="Arial" w:cs="Arial"/>
          <w:i/>
          <w:iCs/>
          <w:sz w:val="24"/>
          <w:szCs w:val="24"/>
        </w:rPr>
        <w:t xml:space="preserve"> </w:t>
      </w:r>
      <w:r w:rsidR="00DB480F" w:rsidRPr="007A6FF4">
        <w:rPr>
          <w:rFonts w:ascii="Arial" w:hAnsi="Arial" w:cs="Arial"/>
          <w:sz w:val="24"/>
          <w:szCs w:val="24"/>
        </w:rPr>
        <w:t>encaminhando cópia da Moção</w:t>
      </w:r>
      <w:r w:rsidR="00E91E19">
        <w:rPr>
          <w:rFonts w:ascii="Arial" w:hAnsi="Arial" w:cs="Arial"/>
          <w:sz w:val="24"/>
          <w:szCs w:val="24"/>
        </w:rPr>
        <w:t xml:space="preserve"> </w:t>
      </w:r>
      <w:r w:rsidR="00E91E19" w:rsidRPr="00E91E19">
        <w:rPr>
          <w:rFonts w:ascii="Arial" w:hAnsi="Arial" w:cs="Arial"/>
          <w:b/>
          <w:bCs/>
          <w:sz w:val="24"/>
          <w:szCs w:val="24"/>
        </w:rPr>
        <w:t>Netflix Entretenimento Brasil Ltda</w:t>
      </w:r>
      <w:r w:rsidR="00E91E19">
        <w:rPr>
          <w:rFonts w:ascii="Arial" w:hAnsi="Arial" w:cs="Arial"/>
          <w:b/>
          <w:bCs/>
          <w:sz w:val="24"/>
          <w:szCs w:val="24"/>
        </w:rPr>
        <w:t xml:space="preserve">,  </w:t>
      </w:r>
      <w:hyperlink r:id="rId7" w:history="1">
        <w:r w:rsidR="00E91E19" w:rsidRPr="00E91E1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Avenida Bernardino </w:t>
        </w:r>
        <w:r w:rsidR="00F66ED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</w:t>
        </w:r>
        <w:r w:rsidR="00E91E19" w:rsidRPr="00E91E1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 Campos, 98 4 andar - sala 3</w:t>
        </w:r>
        <w:r w:rsidR="00E91E1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6 | São</w:t>
        </w:r>
        <w:r w:rsidR="00E91E19" w:rsidRPr="00E91E1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Paulo - SP, CEP: 04004-040</w:t>
        </w:r>
      </w:hyperlink>
      <w:r w:rsidR="00E91E19">
        <w:rPr>
          <w:rFonts w:ascii="Arial" w:hAnsi="Arial" w:cs="Arial"/>
          <w:sz w:val="24"/>
          <w:szCs w:val="24"/>
        </w:rPr>
        <w:t>.</w:t>
      </w:r>
    </w:p>
    <w:p w:rsidR="00E91864" w:rsidRPr="007A6FF4" w:rsidRDefault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RDefault="00E91864" w:rsidP="00994C4D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994C4D">
        <w:rPr>
          <w:rFonts w:ascii="Arial" w:hAnsi="Arial" w:cs="Arial"/>
          <w:sz w:val="24"/>
          <w:szCs w:val="24"/>
        </w:rPr>
        <w:t>Neves”, em 10 de dezembro de 2019.</w:t>
      </w:r>
    </w:p>
    <w:p w:rsidR="00AB1514" w:rsidRDefault="00AB1514" w:rsidP="00994C4D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51EAC" w:rsidRDefault="00351EAC" w:rsidP="00994C4D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RDefault="00F94BD6" w:rsidP="00E918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E91864" w:rsidP="002C3324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sectPr w:rsidR="009F196D" w:rsidRPr="00CF7F49" w:rsidSect="00994C4D">
      <w:headerReference w:type="default" r:id="rId8"/>
      <w:pgSz w:w="11907" w:h="16840" w:code="9"/>
      <w:pgMar w:top="1985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6A" w:rsidRDefault="00883D6A">
      <w:r>
        <w:separator/>
      </w:r>
    </w:p>
  </w:endnote>
  <w:endnote w:type="continuationSeparator" w:id="0">
    <w:p w:rsidR="00883D6A" w:rsidRDefault="0088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6A" w:rsidRDefault="00883D6A">
      <w:r>
        <w:separator/>
      </w:r>
    </w:p>
  </w:footnote>
  <w:footnote w:type="continuationSeparator" w:id="0">
    <w:p w:rsidR="00883D6A" w:rsidRDefault="0088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32E511" wp14:editId="0C8A68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75A9" wp14:editId="54F6B0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71E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809BEC" wp14:editId="23EA69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7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7d9fb833514d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2255"/>
    <w:rsid w:val="001B478A"/>
    <w:rsid w:val="001D1394"/>
    <w:rsid w:val="002C3324"/>
    <w:rsid w:val="00300131"/>
    <w:rsid w:val="003010AF"/>
    <w:rsid w:val="0033648A"/>
    <w:rsid w:val="00351EAC"/>
    <w:rsid w:val="00373483"/>
    <w:rsid w:val="003875F3"/>
    <w:rsid w:val="003A5F4F"/>
    <w:rsid w:val="003D3AA8"/>
    <w:rsid w:val="0043566A"/>
    <w:rsid w:val="00454EAC"/>
    <w:rsid w:val="0049057E"/>
    <w:rsid w:val="004A2A69"/>
    <w:rsid w:val="004B57DB"/>
    <w:rsid w:val="004C3449"/>
    <w:rsid w:val="004C3CF5"/>
    <w:rsid w:val="004C67DE"/>
    <w:rsid w:val="004D1F03"/>
    <w:rsid w:val="00571E42"/>
    <w:rsid w:val="005C6D8D"/>
    <w:rsid w:val="005D1515"/>
    <w:rsid w:val="005D5F86"/>
    <w:rsid w:val="005E7A4D"/>
    <w:rsid w:val="0064286A"/>
    <w:rsid w:val="00666430"/>
    <w:rsid w:val="006A3D04"/>
    <w:rsid w:val="00705ABB"/>
    <w:rsid w:val="0074641B"/>
    <w:rsid w:val="007A6FF4"/>
    <w:rsid w:val="008155E3"/>
    <w:rsid w:val="008309E9"/>
    <w:rsid w:val="008356B2"/>
    <w:rsid w:val="00853243"/>
    <w:rsid w:val="00883D6A"/>
    <w:rsid w:val="008F48BD"/>
    <w:rsid w:val="00910400"/>
    <w:rsid w:val="00914898"/>
    <w:rsid w:val="0095775C"/>
    <w:rsid w:val="00976BA1"/>
    <w:rsid w:val="00994C4D"/>
    <w:rsid w:val="009C376C"/>
    <w:rsid w:val="009F196D"/>
    <w:rsid w:val="009F7228"/>
    <w:rsid w:val="00A71CAF"/>
    <w:rsid w:val="00A9035B"/>
    <w:rsid w:val="00AA30C8"/>
    <w:rsid w:val="00AB1514"/>
    <w:rsid w:val="00AE702A"/>
    <w:rsid w:val="00B009CA"/>
    <w:rsid w:val="00BB4A19"/>
    <w:rsid w:val="00C7794C"/>
    <w:rsid w:val="00CD613B"/>
    <w:rsid w:val="00CF10AB"/>
    <w:rsid w:val="00CF7F49"/>
    <w:rsid w:val="00D26CB3"/>
    <w:rsid w:val="00D75324"/>
    <w:rsid w:val="00D97CFD"/>
    <w:rsid w:val="00DB480F"/>
    <w:rsid w:val="00E406AF"/>
    <w:rsid w:val="00E56032"/>
    <w:rsid w:val="00E903BB"/>
    <w:rsid w:val="00E91864"/>
    <w:rsid w:val="00E91E19"/>
    <w:rsid w:val="00EB7D7D"/>
    <w:rsid w:val="00ED0A3F"/>
    <w:rsid w:val="00EE7983"/>
    <w:rsid w:val="00F05F90"/>
    <w:rsid w:val="00F16623"/>
    <w:rsid w:val="00F66ED3"/>
    <w:rsid w:val="00F80365"/>
    <w:rsid w:val="00F94BD6"/>
    <w:rsid w:val="00F95B3B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91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E91E1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91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91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E91E1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91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cnpj.info/NETFLIX-ENTRETENIMENTO-BRASIL-LTDA-Av-Bernardino-De-Campos-98-4-ANDAR-SALA-36-Sao-Paulo-SP-0400404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134b4a-506a-4621-a6fb-68a377e37cb2.png" Id="R668fa04ed48f41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134b4a-506a-4621-a6fb-68a377e37cb2.png" Id="Rb87d9fb833514d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17</cp:revision>
  <cp:lastPrinted>2019-12-10T19:44:00Z</cp:lastPrinted>
  <dcterms:created xsi:type="dcterms:W3CDTF">2019-12-10T16:59:00Z</dcterms:created>
  <dcterms:modified xsi:type="dcterms:W3CDTF">2019-12-12T16:33:00Z</dcterms:modified>
</cp:coreProperties>
</file>