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38" w:rsidRDefault="00C63138" w:rsidP="00EF1582">
      <w:pPr>
        <w:pStyle w:val="Ttulo"/>
        <w:rPr>
          <w:rFonts w:ascii="Arial" w:hAnsi="Arial" w:cs="Arial"/>
        </w:rPr>
      </w:pPr>
    </w:p>
    <w:p w:rsidR="00C63138" w:rsidRDefault="00C63138" w:rsidP="00EF1582">
      <w:pPr>
        <w:pStyle w:val="Ttulo"/>
        <w:rPr>
          <w:rFonts w:ascii="Arial" w:hAnsi="Arial" w:cs="Arial"/>
        </w:rPr>
      </w:pPr>
    </w:p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63138" w:rsidRDefault="00C63138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3138" w:rsidRPr="00C355D1" w:rsidRDefault="00C63138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2D1F66" w:rsidRDefault="00EF1582" w:rsidP="00EF1582">
      <w:pPr>
        <w:pStyle w:val="Cabealho"/>
        <w:ind w:left="4536"/>
        <w:jc w:val="both"/>
        <w:rPr>
          <w:rFonts w:ascii="Arial" w:hAnsi="Arial" w:cs="Arial"/>
          <w:i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7D41F2">
        <w:rPr>
          <w:rFonts w:ascii="Arial" w:hAnsi="Arial" w:cs="Arial"/>
          <w:sz w:val="24"/>
          <w:szCs w:val="24"/>
        </w:rPr>
        <w:t>ao Gesiel Ro</w:t>
      </w:r>
      <w:r w:rsidR="009C0FEF">
        <w:rPr>
          <w:rFonts w:ascii="Arial" w:hAnsi="Arial" w:cs="Arial"/>
          <w:sz w:val="24"/>
          <w:szCs w:val="24"/>
        </w:rPr>
        <w:t>cha de Jesus, pela</w:t>
      </w:r>
      <w:r w:rsidR="00D30940">
        <w:rPr>
          <w:rFonts w:ascii="Arial" w:hAnsi="Arial" w:cs="Arial"/>
          <w:sz w:val="24"/>
          <w:szCs w:val="24"/>
        </w:rPr>
        <w:t xml:space="preserve"> organização e realização da </w:t>
      </w:r>
      <w:r w:rsidR="009C0FEF">
        <w:rPr>
          <w:rFonts w:ascii="Arial" w:hAnsi="Arial" w:cs="Arial"/>
          <w:sz w:val="24"/>
          <w:szCs w:val="24"/>
        </w:rPr>
        <w:t>festa</w:t>
      </w:r>
      <w:r w:rsidR="00D30940">
        <w:rPr>
          <w:rFonts w:ascii="Arial" w:hAnsi="Arial" w:cs="Arial"/>
          <w:sz w:val="24"/>
          <w:szCs w:val="24"/>
        </w:rPr>
        <w:t xml:space="preserve"> comunitária, </w:t>
      </w:r>
      <w:r w:rsidR="007D41F2">
        <w:rPr>
          <w:rFonts w:ascii="Arial" w:hAnsi="Arial" w:cs="Arial"/>
          <w:sz w:val="24"/>
          <w:szCs w:val="24"/>
        </w:rPr>
        <w:t>em comemoração ao</w:t>
      </w:r>
      <w:r w:rsidR="006661F9">
        <w:rPr>
          <w:rFonts w:ascii="Arial" w:hAnsi="Arial" w:cs="Arial"/>
          <w:sz w:val="24"/>
          <w:szCs w:val="24"/>
        </w:rPr>
        <w:t xml:space="preserve"> </w:t>
      </w:r>
      <w:r w:rsidR="007D41F2">
        <w:rPr>
          <w:rFonts w:ascii="Arial" w:hAnsi="Arial" w:cs="Arial"/>
          <w:sz w:val="24"/>
          <w:szCs w:val="24"/>
        </w:rPr>
        <w:t>dia das crianças</w:t>
      </w:r>
      <w:r w:rsidR="00D30940">
        <w:rPr>
          <w:rFonts w:ascii="Arial" w:hAnsi="Arial" w:cs="Arial"/>
          <w:sz w:val="24"/>
          <w:szCs w:val="24"/>
        </w:rPr>
        <w:t>,</w:t>
      </w:r>
      <w:r w:rsidR="007D41F2">
        <w:rPr>
          <w:rFonts w:ascii="Arial" w:hAnsi="Arial" w:cs="Arial"/>
          <w:sz w:val="24"/>
          <w:szCs w:val="24"/>
        </w:rPr>
        <w:t xml:space="preserve"> no Bairro Bosque das </w:t>
      </w:r>
      <w:r w:rsidR="006661F9">
        <w:rPr>
          <w:rFonts w:ascii="Arial" w:hAnsi="Arial" w:cs="Arial"/>
          <w:sz w:val="24"/>
          <w:szCs w:val="24"/>
        </w:rPr>
        <w:t>árvores.</w:t>
      </w:r>
    </w:p>
    <w:p w:rsidR="00C63138" w:rsidRDefault="00EF1582" w:rsidP="00CC37A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C34F5" w:rsidRDefault="00EF1582" w:rsidP="00A50A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D1F66" w:rsidRDefault="002D1F66" w:rsidP="00A50AA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C34F5" w:rsidRDefault="005C34F5" w:rsidP="006661F9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5C34F5">
        <w:rPr>
          <w:rFonts w:ascii="Arial" w:hAnsi="Arial" w:cs="Arial"/>
          <w:sz w:val="24"/>
          <w:szCs w:val="24"/>
        </w:rPr>
        <w:t>CONSIDERANDO que,</w:t>
      </w:r>
      <w:r w:rsidR="009C0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4F5">
        <w:rPr>
          <w:rFonts w:ascii="Arial" w:hAnsi="Arial" w:cs="Arial"/>
          <w:sz w:val="24"/>
          <w:szCs w:val="24"/>
        </w:rPr>
        <w:t>Gesiel</w:t>
      </w:r>
      <w:proofErr w:type="spellEnd"/>
      <w:r w:rsidR="00A50AAE" w:rsidRPr="00A50A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0AAE" w:rsidRPr="00A50AAE">
        <w:rPr>
          <w:rFonts w:ascii="Arial" w:hAnsi="Arial" w:cs="Arial"/>
          <w:sz w:val="24"/>
          <w:szCs w:val="24"/>
        </w:rPr>
        <w:t>Rocha de Jesus</w:t>
      </w:r>
      <w:r w:rsidRPr="005C34F5">
        <w:rPr>
          <w:rFonts w:ascii="Arial" w:hAnsi="Arial" w:cs="Arial"/>
          <w:sz w:val="24"/>
          <w:szCs w:val="24"/>
        </w:rPr>
        <w:t xml:space="preserve">, </w:t>
      </w:r>
      <w:r w:rsidR="006661F9">
        <w:rPr>
          <w:rFonts w:ascii="Arial" w:hAnsi="Arial" w:cs="Arial"/>
          <w:sz w:val="24"/>
          <w:szCs w:val="24"/>
        </w:rPr>
        <w:t>na Igreja onde frequentava</w:t>
      </w:r>
      <w:r w:rsidR="00A50AAE">
        <w:rPr>
          <w:rFonts w:ascii="Arial" w:hAnsi="Arial" w:cs="Arial"/>
          <w:sz w:val="24"/>
          <w:szCs w:val="24"/>
        </w:rPr>
        <w:t>,</w:t>
      </w:r>
      <w:r w:rsidR="009C0FEF">
        <w:rPr>
          <w:rFonts w:ascii="Arial" w:hAnsi="Arial" w:cs="Arial"/>
          <w:sz w:val="24"/>
          <w:szCs w:val="24"/>
        </w:rPr>
        <w:t xml:space="preserve"> já</w:t>
      </w:r>
      <w:r w:rsidR="006661F9">
        <w:rPr>
          <w:rFonts w:ascii="Arial" w:hAnsi="Arial" w:cs="Arial"/>
          <w:sz w:val="24"/>
          <w:szCs w:val="24"/>
        </w:rPr>
        <w:t xml:space="preserve"> colaborava com festas comunitárias, </w:t>
      </w:r>
      <w:r w:rsidR="00A50AAE">
        <w:rPr>
          <w:rFonts w:ascii="Arial" w:hAnsi="Arial" w:cs="Arial"/>
          <w:sz w:val="24"/>
          <w:szCs w:val="24"/>
        </w:rPr>
        <w:t xml:space="preserve">lá </w:t>
      </w:r>
      <w:r w:rsidR="006661F9">
        <w:rPr>
          <w:rFonts w:ascii="Arial" w:hAnsi="Arial" w:cs="Arial"/>
          <w:sz w:val="24"/>
          <w:szCs w:val="24"/>
        </w:rPr>
        <w:t xml:space="preserve">nasceu </w:t>
      </w:r>
      <w:r w:rsidR="00D76F0B">
        <w:rPr>
          <w:rFonts w:ascii="Arial" w:hAnsi="Arial" w:cs="Arial"/>
          <w:sz w:val="24"/>
          <w:szCs w:val="24"/>
        </w:rPr>
        <w:t xml:space="preserve">em seu coração </w:t>
      </w:r>
      <w:r w:rsidR="006661F9">
        <w:rPr>
          <w:rFonts w:ascii="Arial" w:hAnsi="Arial" w:cs="Arial"/>
          <w:sz w:val="24"/>
          <w:szCs w:val="24"/>
        </w:rPr>
        <w:t xml:space="preserve">o </w:t>
      </w:r>
      <w:r w:rsidR="00D76F0B">
        <w:rPr>
          <w:rFonts w:ascii="Arial" w:hAnsi="Arial" w:cs="Arial"/>
          <w:sz w:val="24"/>
          <w:szCs w:val="24"/>
        </w:rPr>
        <w:t>desejo</w:t>
      </w:r>
      <w:r w:rsidR="009C0FEF">
        <w:rPr>
          <w:rFonts w:ascii="Arial" w:hAnsi="Arial" w:cs="Arial"/>
          <w:sz w:val="24"/>
          <w:szCs w:val="24"/>
        </w:rPr>
        <w:t xml:space="preserve"> de </w:t>
      </w:r>
      <w:r w:rsidR="006661F9">
        <w:rPr>
          <w:rFonts w:ascii="Arial" w:hAnsi="Arial" w:cs="Arial"/>
          <w:sz w:val="24"/>
          <w:szCs w:val="24"/>
        </w:rPr>
        <w:t xml:space="preserve">ele </w:t>
      </w:r>
      <w:r w:rsidR="009C0FEF">
        <w:rPr>
          <w:rFonts w:ascii="Arial" w:hAnsi="Arial" w:cs="Arial"/>
          <w:sz w:val="24"/>
          <w:szCs w:val="24"/>
        </w:rPr>
        <w:t xml:space="preserve">mesmo </w:t>
      </w:r>
      <w:r w:rsidR="006661F9">
        <w:rPr>
          <w:rFonts w:ascii="Arial" w:hAnsi="Arial" w:cs="Arial"/>
          <w:sz w:val="24"/>
          <w:szCs w:val="24"/>
        </w:rPr>
        <w:t>organizar um evento</w:t>
      </w:r>
      <w:r w:rsidR="00D30940">
        <w:rPr>
          <w:rFonts w:ascii="Arial" w:hAnsi="Arial" w:cs="Arial"/>
          <w:sz w:val="24"/>
          <w:szCs w:val="24"/>
        </w:rPr>
        <w:t>,</w:t>
      </w:r>
      <w:r w:rsidR="006661F9">
        <w:rPr>
          <w:rFonts w:ascii="Arial" w:hAnsi="Arial" w:cs="Arial"/>
          <w:sz w:val="24"/>
          <w:szCs w:val="24"/>
        </w:rPr>
        <w:t xml:space="preserve"> para</w:t>
      </w:r>
      <w:r w:rsidR="00D76F0B">
        <w:rPr>
          <w:rFonts w:ascii="Arial" w:hAnsi="Arial" w:cs="Arial"/>
          <w:sz w:val="24"/>
          <w:szCs w:val="24"/>
        </w:rPr>
        <w:t xml:space="preserve"> poder levar um pouco de alegria para as crianças do bairro, pois sentia a necessidade de doar um pouco de si, para aqueles pequeninos, que muitos deles, nunca ganharam um presente neste dia</w:t>
      </w:r>
      <w:r w:rsidR="006661F9">
        <w:rPr>
          <w:rFonts w:ascii="Arial" w:hAnsi="Arial" w:cs="Arial"/>
          <w:sz w:val="24"/>
          <w:szCs w:val="24"/>
        </w:rPr>
        <w:t xml:space="preserve">, porém </w:t>
      </w:r>
      <w:r w:rsidRPr="005C34F5">
        <w:rPr>
          <w:rFonts w:ascii="Arial" w:hAnsi="Arial" w:cs="Arial"/>
          <w:sz w:val="24"/>
          <w:szCs w:val="24"/>
        </w:rPr>
        <w:t xml:space="preserve">quando </w:t>
      </w:r>
      <w:proofErr w:type="gramStart"/>
      <w:r w:rsidR="00D30940">
        <w:rPr>
          <w:rFonts w:ascii="Arial" w:hAnsi="Arial" w:cs="Arial"/>
          <w:sz w:val="24"/>
          <w:szCs w:val="24"/>
        </w:rPr>
        <w:t>falava</w:t>
      </w:r>
      <w:proofErr w:type="gramEnd"/>
      <w:r w:rsidRPr="005C34F5">
        <w:rPr>
          <w:rFonts w:ascii="Arial" w:hAnsi="Arial" w:cs="Arial"/>
          <w:sz w:val="24"/>
          <w:szCs w:val="24"/>
        </w:rPr>
        <w:t xml:space="preserve"> em realizar um evento comunitário no referido bairro</w:t>
      </w:r>
      <w:r>
        <w:rPr>
          <w:rFonts w:ascii="Arial" w:hAnsi="Arial" w:cs="Arial"/>
          <w:sz w:val="24"/>
          <w:szCs w:val="24"/>
        </w:rPr>
        <w:t>,</w:t>
      </w:r>
      <w:r w:rsidRPr="005C34F5">
        <w:rPr>
          <w:rFonts w:ascii="Arial" w:hAnsi="Arial" w:cs="Arial"/>
          <w:sz w:val="24"/>
          <w:szCs w:val="24"/>
        </w:rPr>
        <w:t xml:space="preserve"> as pessoas falavam que ele era louco, pois naquele local seria impossível</w:t>
      </w:r>
      <w:r w:rsidR="00A50AAE">
        <w:rPr>
          <w:rFonts w:ascii="Arial" w:hAnsi="Arial" w:cs="Arial"/>
          <w:sz w:val="24"/>
          <w:szCs w:val="24"/>
        </w:rPr>
        <w:t>,</w:t>
      </w:r>
      <w:r w:rsidRPr="005C34F5">
        <w:rPr>
          <w:rFonts w:ascii="Arial" w:hAnsi="Arial" w:cs="Arial"/>
          <w:sz w:val="24"/>
          <w:szCs w:val="24"/>
        </w:rPr>
        <w:t xml:space="preserve"> realizar um evento orga</w:t>
      </w:r>
      <w:r w:rsidR="00D30940">
        <w:rPr>
          <w:rFonts w:ascii="Arial" w:hAnsi="Arial" w:cs="Arial"/>
          <w:sz w:val="24"/>
          <w:szCs w:val="24"/>
        </w:rPr>
        <w:t>nizado, pois iria virar baderna;</w:t>
      </w:r>
    </w:p>
    <w:p w:rsidR="00E66B32" w:rsidRDefault="00E66B32" w:rsidP="00D76F0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661F9" w:rsidRDefault="00E66B32" w:rsidP="00A50AA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D76F0B">
        <w:rPr>
          <w:rFonts w:ascii="Arial" w:hAnsi="Arial" w:cs="Arial"/>
          <w:sz w:val="24"/>
          <w:szCs w:val="24"/>
        </w:rPr>
        <w:t>em 2018,</w:t>
      </w:r>
      <w:r w:rsidR="006661F9" w:rsidRPr="006661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6661F9" w:rsidRPr="006661F9">
        <w:rPr>
          <w:rFonts w:ascii="Arial" w:hAnsi="Arial" w:cs="Arial"/>
          <w:sz w:val="24"/>
          <w:szCs w:val="24"/>
        </w:rPr>
        <w:t>Gesiel</w:t>
      </w:r>
      <w:proofErr w:type="spellEnd"/>
      <w:r w:rsidR="006661F9">
        <w:rPr>
          <w:rFonts w:ascii="Arial" w:hAnsi="Arial" w:cs="Arial"/>
          <w:sz w:val="24"/>
          <w:szCs w:val="24"/>
        </w:rPr>
        <w:t>,</w:t>
      </w:r>
      <w:r w:rsidR="00D76F0B">
        <w:rPr>
          <w:rFonts w:ascii="Arial" w:hAnsi="Arial" w:cs="Arial"/>
          <w:sz w:val="24"/>
          <w:szCs w:val="24"/>
        </w:rPr>
        <w:t xml:space="preserve"> </w:t>
      </w:r>
      <w:r w:rsidR="006661F9" w:rsidRPr="006661F9">
        <w:rPr>
          <w:rFonts w:ascii="Arial" w:hAnsi="Arial" w:cs="Arial"/>
          <w:sz w:val="24"/>
          <w:szCs w:val="24"/>
        </w:rPr>
        <w:t>mesmo lutando contra o preconceito das pessoas</w:t>
      </w:r>
      <w:r w:rsidR="00D30940">
        <w:rPr>
          <w:rFonts w:ascii="Arial" w:hAnsi="Arial" w:cs="Arial"/>
          <w:sz w:val="24"/>
          <w:szCs w:val="24"/>
        </w:rPr>
        <w:t>,</w:t>
      </w:r>
      <w:r w:rsidR="006661F9" w:rsidRPr="006661F9">
        <w:rPr>
          <w:rFonts w:ascii="Arial" w:hAnsi="Arial" w:cs="Arial"/>
          <w:sz w:val="24"/>
          <w:szCs w:val="24"/>
        </w:rPr>
        <w:t xml:space="preserve"> que viam no local pouquíssima chance de um evento comunitário acabar bem</w:t>
      </w:r>
      <w:r w:rsidR="006661F9">
        <w:rPr>
          <w:rFonts w:ascii="Arial" w:hAnsi="Arial" w:cs="Arial"/>
          <w:sz w:val="24"/>
          <w:szCs w:val="24"/>
        </w:rPr>
        <w:t xml:space="preserve">, conseguiu realizar </w:t>
      </w:r>
      <w:r w:rsidR="00D76F0B">
        <w:rPr>
          <w:rFonts w:ascii="Arial" w:hAnsi="Arial" w:cs="Arial"/>
          <w:sz w:val="24"/>
          <w:szCs w:val="24"/>
        </w:rPr>
        <w:t>a primeira festa</w:t>
      </w:r>
      <w:r w:rsidR="006661F9" w:rsidRPr="006661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61F9" w:rsidRPr="006661F9">
        <w:rPr>
          <w:rFonts w:ascii="Arial" w:hAnsi="Arial" w:cs="Arial"/>
          <w:sz w:val="24"/>
          <w:szCs w:val="24"/>
        </w:rPr>
        <w:t>organizada por ele</w:t>
      </w:r>
      <w:r w:rsidR="00D76F0B">
        <w:rPr>
          <w:rFonts w:ascii="Arial" w:hAnsi="Arial" w:cs="Arial"/>
          <w:sz w:val="24"/>
          <w:szCs w:val="24"/>
        </w:rPr>
        <w:t xml:space="preserve"> no Condomínio</w:t>
      </w:r>
      <w:r w:rsidR="00A50AAE">
        <w:rPr>
          <w:rFonts w:ascii="Arial" w:hAnsi="Arial" w:cs="Arial"/>
          <w:sz w:val="24"/>
          <w:szCs w:val="24"/>
        </w:rPr>
        <w:t xml:space="preserve"> Amoreiras</w:t>
      </w:r>
      <w:r w:rsidR="006661F9">
        <w:rPr>
          <w:rFonts w:ascii="Arial" w:hAnsi="Arial" w:cs="Arial"/>
          <w:sz w:val="24"/>
          <w:szCs w:val="24"/>
        </w:rPr>
        <w:t>.</w:t>
      </w:r>
    </w:p>
    <w:p w:rsidR="006661F9" w:rsidRDefault="006661F9" w:rsidP="00E66B3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66B32" w:rsidRDefault="006661F9" w:rsidP="00CC37AF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6661F9">
        <w:rPr>
          <w:rFonts w:ascii="Arial" w:hAnsi="Arial" w:cs="Arial"/>
          <w:sz w:val="24"/>
          <w:szCs w:val="24"/>
        </w:rPr>
        <w:t>CONSIDERANDO</w:t>
      </w:r>
      <w:r w:rsidR="00A50AAE" w:rsidRPr="00A50A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0AAE" w:rsidRPr="00A50AAE">
        <w:rPr>
          <w:rFonts w:ascii="Arial" w:hAnsi="Arial" w:cs="Arial"/>
          <w:sz w:val="24"/>
          <w:szCs w:val="24"/>
        </w:rPr>
        <w:t>que,</w:t>
      </w:r>
      <w:r w:rsidRPr="006661F9">
        <w:rPr>
          <w:rFonts w:ascii="Arial" w:hAnsi="Arial" w:cs="Arial"/>
          <w:sz w:val="24"/>
          <w:szCs w:val="24"/>
        </w:rPr>
        <w:t xml:space="preserve"> </w:t>
      </w:r>
      <w:r w:rsidR="00490241">
        <w:rPr>
          <w:rFonts w:ascii="Arial" w:hAnsi="Arial" w:cs="Arial"/>
          <w:sz w:val="24"/>
          <w:szCs w:val="24"/>
        </w:rPr>
        <w:t>empolgado</w:t>
      </w:r>
      <w:r>
        <w:rPr>
          <w:rFonts w:ascii="Arial" w:hAnsi="Arial" w:cs="Arial"/>
          <w:sz w:val="24"/>
          <w:szCs w:val="24"/>
        </w:rPr>
        <w:t xml:space="preserve"> em poder proporcionar uma festa</w:t>
      </w:r>
      <w:r w:rsidR="006C02E1">
        <w:rPr>
          <w:rFonts w:ascii="Arial" w:hAnsi="Arial" w:cs="Arial"/>
          <w:sz w:val="24"/>
          <w:szCs w:val="24"/>
        </w:rPr>
        <w:t xml:space="preserve"> </w:t>
      </w:r>
      <w:r w:rsidR="00D30940">
        <w:rPr>
          <w:rFonts w:ascii="Arial" w:hAnsi="Arial" w:cs="Arial"/>
          <w:sz w:val="24"/>
          <w:szCs w:val="24"/>
        </w:rPr>
        <w:t xml:space="preserve">ainda mais </w:t>
      </w:r>
      <w:r>
        <w:rPr>
          <w:rFonts w:ascii="Arial" w:hAnsi="Arial" w:cs="Arial"/>
          <w:sz w:val="24"/>
          <w:szCs w:val="24"/>
        </w:rPr>
        <w:t xml:space="preserve"> abençoada para as crianças carentes, organizou o</w:t>
      </w:r>
      <w:r w:rsidR="00D30940">
        <w:rPr>
          <w:rFonts w:ascii="Arial" w:hAnsi="Arial" w:cs="Arial"/>
          <w:sz w:val="24"/>
          <w:szCs w:val="24"/>
        </w:rPr>
        <w:t xml:space="preserve"> evento, desta vez</w:t>
      </w:r>
      <w:r>
        <w:rPr>
          <w:rFonts w:ascii="Arial" w:hAnsi="Arial" w:cs="Arial"/>
          <w:sz w:val="24"/>
          <w:szCs w:val="24"/>
        </w:rPr>
        <w:t xml:space="preserve"> </w:t>
      </w:r>
      <w:r w:rsidRPr="006661F9">
        <w:rPr>
          <w:rFonts w:ascii="Arial" w:hAnsi="Arial" w:cs="Arial"/>
          <w:sz w:val="24"/>
          <w:szCs w:val="24"/>
        </w:rPr>
        <w:t xml:space="preserve">em frente </w:t>
      </w:r>
      <w:r w:rsidR="00490241">
        <w:rPr>
          <w:rFonts w:ascii="Arial" w:hAnsi="Arial" w:cs="Arial"/>
          <w:sz w:val="24"/>
          <w:szCs w:val="24"/>
        </w:rPr>
        <w:t>a</w:t>
      </w:r>
      <w:r w:rsidRPr="006661F9">
        <w:rPr>
          <w:rFonts w:ascii="Arial" w:hAnsi="Arial" w:cs="Arial"/>
          <w:sz w:val="24"/>
          <w:szCs w:val="24"/>
        </w:rPr>
        <w:t>o condomínio Maracá</w:t>
      </w:r>
      <w:r>
        <w:rPr>
          <w:rFonts w:ascii="Arial" w:hAnsi="Arial" w:cs="Arial"/>
          <w:sz w:val="24"/>
          <w:szCs w:val="24"/>
        </w:rPr>
        <w:t xml:space="preserve">, no </w:t>
      </w:r>
      <w:r w:rsidR="00E66B32">
        <w:rPr>
          <w:rFonts w:ascii="Arial" w:hAnsi="Arial" w:cs="Arial"/>
          <w:sz w:val="24"/>
          <w:szCs w:val="24"/>
        </w:rPr>
        <w:t>dia,</w:t>
      </w:r>
      <w:r w:rsidR="00D76F0B">
        <w:rPr>
          <w:rFonts w:ascii="Arial" w:hAnsi="Arial" w:cs="Arial"/>
          <w:sz w:val="24"/>
          <w:szCs w:val="24"/>
        </w:rPr>
        <w:t xml:space="preserve"> </w:t>
      </w:r>
      <w:r w:rsidR="00E66B32">
        <w:rPr>
          <w:rFonts w:ascii="Arial" w:hAnsi="Arial" w:cs="Arial"/>
          <w:sz w:val="24"/>
          <w:szCs w:val="24"/>
        </w:rPr>
        <w:t>12/10/2019,</w:t>
      </w:r>
      <w:r w:rsidR="00490241">
        <w:rPr>
          <w:rFonts w:ascii="Arial" w:hAnsi="Arial" w:cs="Arial"/>
          <w:sz w:val="24"/>
          <w:szCs w:val="24"/>
        </w:rPr>
        <w:t xml:space="preserve"> </w:t>
      </w:r>
      <w:r w:rsidR="00E66B32">
        <w:rPr>
          <w:rFonts w:ascii="Arial" w:hAnsi="Arial" w:cs="Arial"/>
          <w:sz w:val="24"/>
          <w:szCs w:val="24"/>
        </w:rPr>
        <w:t xml:space="preserve">evento esse que contou com vários colaboradores, </w:t>
      </w:r>
      <w:r>
        <w:rPr>
          <w:rFonts w:ascii="Arial" w:hAnsi="Arial" w:cs="Arial"/>
          <w:sz w:val="24"/>
          <w:szCs w:val="24"/>
        </w:rPr>
        <w:t xml:space="preserve">onde </w:t>
      </w:r>
      <w:r w:rsidR="00E66B32">
        <w:rPr>
          <w:rFonts w:ascii="Arial" w:hAnsi="Arial" w:cs="Arial"/>
          <w:sz w:val="24"/>
          <w:szCs w:val="24"/>
        </w:rPr>
        <w:t>foram distribuídos bri</w:t>
      </w:r>
      <w:r w:rsidR="00463AE1">
        <w:rPr>
          <w:rFonts w:ascii="Arial" w:hAnsi="Arial" w:cs="Arial"/>
          <w:sz w:val="24"/>
          <w:szCs w:val="24"/>
        </w:rPr>
        <w:t>ndes</w:t>
      </w:r>
      <w:r w:rsidR="00E66B32">
        <w:rPr>
          <w:rFonts w:ascii="Arial" w:hAnsi="Arial" w:cs="Arial"/>
          <w:sz w:val="24"/>
          <w:szCs w:val="24"/>
        </w:rPr>
        <w:t xml:space="preserve"> para as crianças, alimentos pa</w:t>
      </w:r>
      <w:r w:rsidR="00490241">
        <w:rPr>
          <w:rFonts w:ascii="Arial" w:hAnsi="Arial" w:cs="Arial"/>
          <w:sz w:val="24"/>
          <w:szCs w:val="24"/>
        </w:rPr>
        <w:t>ra as pessoas que ali compareceram</w:t>
      </w:r>
      <w:r w:rsidR="00E66B32">
        <w:rPr>
          <w:rFonts w:ascii="Arial" w:hAnsi="Arial" w:cs="Arial"/>
          <w:sz w:val="24"/>
          <w:szCs w:val="24"/>
        </w:rPr>
        <w:t>, show</w:t>
      </w:r>
      <w:r w:rsidR="00463AE1" w:rsidRPr="00463A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3AE1" w:rsidRPr="00463AE1">
        <w:rPr>
          <w:rFonts w:ascii="Arial" w:hAnsi="Arial" w:cs="Arial"/>
          <w:sz w:val="24"/>
          <w:szCs w:val="24"/>
        </w:rPr>
        <w:t>ao vivo</w:t>
      </w:r>
      <w:r w:rsidR="00E66B32">
        <w:rPr>
          <w:rFonts w:ascii="Arial" w:hAnsi="Arial" w:cs="Arial"/>
          <w:sz w:val="24"/>
          <w:szCs w:val="24"/>
        </w:rPr>
        <w:t xml:space="preserve"> </w:t>
      </w:r>
      <w:r w:rsidR="00463AE1">
        <w:rPr>
          <w:rFonts w:ascii="Arial" w:hAnsi="Arial" w:cs="Arial"/>
          <w:sz w:val="24"/>
          <w:szCs w:val="24"/>
        </w:rPr>
        <w:t xml:space="preserve">com participação do grupo Expressão Resgate, </w:t>
      </w:r>
      <w:r w:rsidR="00463AE1" w:rsidRPr="00463AE1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Ministério RADI, Pregador FGI e </w:t>
      </w:r>
      <w:r w:rsidRPr="00463AE1">
        <w:rPr>
          <w:rFonts w:ascii="Arial" w:hAnsi="Arial" w:cs="Arial"/>
          <w:color w:val="1C1E21"/>
          <w:sz w:val="24"/>
          <w:szCs w:val="24"/>
          <w:shd w:val="clear" w:color="auto" w:fill="FFFFFF"/>
        </w:rPr>
        <w:t>DJ</w:t>
      </w:r>
      <w:r w:rsidR="00463AE1" w:rsidRPr="00463AE1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463AE1" w:rsidRPr="00463AE1">
        <w:rPr>
          <w:rFonts w:ascii="Arial" w:hAnsi="Arial" w:cs="Arial"/>
          <w:color w:val="1C1E21"/>
          <w:sz w:val="24"/>
          <w:szCs w:val="24"/>
          <w:shd w:val="clear" w:color="auto" w:fill="FFFFFF"/>
        </w:rPr>
        <w:t>Marcião</w:t>
      </w:r>
      <w:proofErr w:type="spellEnd"/>
      <w:r w:rsidR="00D76F0B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e o grupo de Rap</w:t>
      </w:r>
      <w:r w:rsidR="00CC37AF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Favela</w:t>
      </w:r>
      <w:r w:rsidR="00D76F0B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C1E21"/>
          <w:sz w:val="24"/>
          <w:szCs w:val="24"/>
          <w:shd w:val="clear" w:color="auto" w:fill="FFFFFF"/>
        </w:rPr>
        <w:t>Máfia</w:t>
      </w:r>
      <w:r w:rsidR="00490241">
        <w:rPr>
          <w:rFonts w:ascii="Arial" w:hAnsi="Arial" w:cs="Arial"/>
          <w:color w:val="1C1E2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</w:t>
      </w:r>
      <w:r w:rsidR="00463AE1" w:rsidRPr="00463AE1">
        <w:rPr>
          <w:rFonts w:ascii="Arial" w:hAnsi="Arial" w:cs="Arial"/>
          <w:sz w:val="24"/>
          <w:szCs w:val="24"/>
        </w:rPr>
        <w:t>além</w:t>
      </w:r>
      <w:r w:rsidRPr="00463AE1">
        <w:rPr>
          <w:rFonts w:ascii="Arial" w:eastAsia="Times New Roman" w:hAnsi="Arial" w:cs="Arial"/>
          <w:b/>
          <w:bCs/>
          <w:color w:val="616770"/>
          <w:sz w:val="24"/>
          <w:szCs w:val="24"/>
        </w:rPr>
        <w:t xml:space="preserve"> </w:t>
      </w:r>
      <w:r w:rsidR="00E66B32" w:rsidRPr="00463AE1">
        <w:rPr>
          <w:rFonts w:ascii="Arial" w:hAnsi="Arial" w:cs="Arial"/>
          <w:sz w:val="24"/>
          <w:szCs w:val="24"/>
        </w:rPr>
        <w:t>de brinquedos para as crianças desfrutarem e passar um dia feliz.</w:t>
      </w:r>
    </w:p>
    <w:p w:rsidR="00CC37AF" w:rsidRDefault="00CC37AF" w:rsidP="00CC37AF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C63138" w:rsidRDefault="00A50AAE" w:rsidP="00CC37AF">
      <w:pPr>
        <w:pStyle w:val="SemEspaamento"/>
        <w:ind w:firstLine="720"/>
        <w:rPr>
          <w:rFonts w:ascii="Arial" w:hAnsi="Arial" w:cs="Arial"/>
          <w:sz w:val="24"/>
          <w:szCs w:val="24"/>
        </w:rPr>
      </w:pPr>
      <w:r w:rsidRPr="00A50AAE">
        <w:rPr>
          <w:rFonts w:ascii="Arial" w:hAnsi="Arial" w:cs="Arial"/>
          <w:color w:val="333333"/>
          <w:sz w:val="23"/>
          <w:szCs w:val="23"/>
          <w:shd w:val="clear" w:color="auto" w:fill="FFFFFF"/>
        </w:rPr>
        <w:t>CONSIDERANDO que</w:t>
      </w:r>
      <w:r w:rsidR="00490241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Pr="00A50AA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 festa para a turminha, se tornou possível graças a</w:t>
      </w:r>
      <w:r w:rsidR="0049024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o sonho de </w:t>
      </w:r>
      <w:proofErr w:type="spellStart"/>
      <w:r w:rsidR="00490241">
        <w:rPr>
          <w:rFonts w:ascii="Arial" w:hAnsi="Arial" w:cs="Arial"/>
          <w:color w:val="333333"/>
          <w:sz w:val="23"/>
          <w:szCs w:val="23"/>
          <w:shd w:val="clear" w:color="auto" w:fill="FFFFFF"/>
        </w:rPr>
        <w:t>Gesiel</w:t>
      </w:r>
      <w:proofErr w:type="spellEnd"/>
      <w:r w:rsidR="0049024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</w:t>
      </w:r>
      <w:proofErr w:type="gramStart"/>
      <w:r w:rsidR="0049024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End"/>
      <w:r w:rsidR="00D3094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as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doações de pessoas físicas e jurídicas que acreditam numa </w:t>
      </w:r>
      <w:r w:rsidRPr="00A50AA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história de amor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ao próximo. </w:t>
      </w:r>
    </w:p>
    <w:p w:rsidR="00C63138" w:rsidRDefault="00C6313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0FEF" w:rsidRPr="009C0FEF" w:rsidRDefault="00EF1582" w:rsidP="009C0FEF">
      <w:pPr>
        <w:pStyle w:val="SemEspaamento"/>
        <w:ind w:firstLine="141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="009C0FEF" w:rsidRPr="009C0FEF">
        <w:rPr>
          <w:rFonts w:ascii="Arial" w:hAnsi="Arial" w:cs="Arial"/>
          <w:sz w:val="24"/>
          <w:szCs w:val="24"/>
        </w:rPr>
        <w:t xml:space="preserve">ao </w:t>
      </w:r>
      <w:proofErr w:type="spellStart"/>
      <w:r w:rsidR="009C0FEF" w:rsidRPr="009C0FEF">
        <w:rPr>
          <w:rFonts w:ascii="Arial" w:hAnsi="Arial" w:cs="Arial"/>
          <w:sz w:val="24"/>
          <w:szCs w:val="24"/>
        </w:rPr>
        <w:t>Gesiel</w:t>
      </w:r>
      <w:proofErr w:type="spellEnd"/>
      <w:r w:rsidR="009C0FEF" w:rsidRPr="009C0FEF">
        <w:rPr>
          <w:rFonts w:ascii="Arial" w:hAnsi="Arial" w:cs="Arial"/>
          <w:sz w:val="24"/>
          <w:szCs w:val="24"/>
        </w:rPr>
        <w:t xml:space="preserve"> Rocha de Jesus, pela organização e realização da 2º festa comunitária em comemoração ao dia das crianças no Bairro Bosque das árvores.</w:t>
      </w:r>
    </w:p>
    <w:p w:rsidR="00C63138" w:rsidRDefault="00C63138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9C0FEF">
        <w:rPr>
          <w:rFonts w:ascii="Arial" w:hAnsi="Arial" w:cs="Arial"/>
          <w:sz w:val="24"/>
          <w:szCs w:val="24"/>
        </w:rPr>
        <w:t xml:space="preserve"> 31 de outubro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Default="00EF1582" w:rsidP="00821E55">
      <w:pPr>
        <w:rPr>
          <w:rFonts w:ascii="Arial" w:hAnsi="Arial" w:cs="Arial"/>
          <w:sz w:val="24"/>
          <w:szCs w:val="24"/>
        </w:rPr>
      </w:pPr>
    </w:p>
    <w:p w:rsidR="00C63138" w:rsidRPr="00C355D1" w:rsidRDefault="00C63138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356811" w:rsidP="000078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F1582" w:rsidP="00007868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p w:rsidR="00CC37AF" w:rsidRDefault="00CC37AF" w:rsidP="00821E55">
      <w:pPr>
        <w:outlineLvl w:val="0"/>
        <w:rPr>
          <w:rFonts w:ascii="Arial" w:hAnsi="Arial" w:cs="Arial"/>
          <w:sz w:val="24"/>
          <w:szCs w:val="24"/>
        </w:rPr>
      </w:pPr>
    </w:p>
    <w:p w:rsidR="00CC37AF" w:rsidRDefault="00CC37AF" w:rsidP="0035681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C37AF" w:rsidRDefault="00CC37AF" w:rsidP="0035681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C37AF" w:rsidRDefault="00CC37AF" w:rsidP="0035681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C37AF" w:rsidRDefault="00CC37AF" w:rsidP="00CC37AF">
      <w:pPr>
        <w:ind w:left="-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7534" cy="3641697"/>
            <wp:effectExtent l="0" t="0" r="0" b="0"/>
            <wp:docPr id="5" name="Imagem 5" descr="C:\Users\Emascarenhas\Desktop\72410647_140831850539397_8924678093872824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72410647_140831850539397_892467809387282432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534" cy="364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AF" w:rsidRDefault="00CC37AF" w:rsidP="00CC37AF">
      <w:pPr>
        <w:ind w:left="-709"/>
        <w:outlineLvl w:val="0"/>
        <w:rPr>
          <w:rFonts w:ascii="Arial" w:hAnsi="Arial" w:cs="Arial"/>
          <w:sz w:val="24"/>
          <w:szCs w:val="24"/>
        </w:rPr>
      </w:pPr>
    </w:p>
    <w:p w:rsidR="00CC37AF" w:rsidRDefault="00CC37AF" w:rsidP="00CC37AF">
      <w:pPr>
        <w:ind w:left="-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7920" cy="2934031"/>
            <wp:effectExtent l="0" t="0" r="0" b="0"/>
            <wp:docPr id="4" name="Imagem 4" descr="C:\Users\Emascarenhas\Desktop\73078428_140831973872718_5914856658848186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73078428_140831973872718_591485665884818636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19" cy="293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AF" w:rsidRDefault="00CC37AF" w:rsidP="00CC37AF">
      <w:pPr>
        <w:outlineLvl w:val="0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Plenário “Dr. Tancredo Neves”, em 31 de outubro de 2019.</w:t>
      </w:r>
    </w:p>
    <w:p w:rsidR="00CC37AF" w:rsidRDefault="00CC37AF" w:rsidP="00CC37AF">
      <w:pPr>
        <w:outlineLvl w:val="0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outlineLvl w:val="0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C37AF">
        <w:rPr>
          <w:rFonts w:ascii="Arial" w:hAnsi="Arial" w:cs="Arial"/>
          <w:b/>
          <w:sz w:val="24"/>
          <w:szCs w:val="24"/>
        </w:rPr>
        <w:t>Carlos Fontes</w:t>
      </w:r>
    </w:p>
    <w:p w:rsidR="00CC37AF" w:rsidRPr="00CC37AF" w:rsidRDefault="00CC37AF" w:rsidP="00CC37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-vereador-</w:t>
      </w:r>
    </w:p>
    <w:p w:rsidR="00CC37AF" w:rsidRPr="00CC37AF" w:rsidRDefault="00CC37AF" w:rsidP="00CC37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C37AF" w:rsidRPr="00CC37AF" w:rsidSect="00821E55">
      <w:headerReference w:type="default" r:id="rId9"/>
      <w:pgSz w:w="11907" w:h="16840" w:code="9"/>
      <w:pgMar w:top="1843" w:right="1134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95" w:rsidRDefault="00595D95">
      <w:r>
        <w:separator/>
      </w:r>
    </w:p>
  </w:endnote>
  <w:endnote w:type="continuationSeparator" w:id="0">
    <w:p w:rsidR="00595D95" w:rsidRDefault="0059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95" w:rsidRDefault="00595D95">
      <w:r>
        <w:separator/>
      </w:r>
    </w:p>
  </w:footnote>
  <w:footnote w:type="continuationSeparator" w:id="0">
    <w:p w:rsidR="00595D95" w:rsidRDefault="0059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68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EFF0FA" wp14:editId="43FC7C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3FAC4F" wp14:editId="4DC22C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568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385AE3" wp14:editId="430391B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5681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81392b0e6e49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68"/>
    <w:rsid w:val="00017A84"/>
    <w:rsid w:val="000C2303"/>
    <w:rsid w:val="000D1254"/>
    <w:rsid w:val="001B478A"/>
    <w:rsid w:val="001D1394"/>
    <w:rsid w:val="001E48F1"/>
    <w:rsid w:val="002D1F66"/>
    <w:rsid w:val="0033648A"/>
    <w:rsid w:val="00356811"/>
    <w:rsid w:val="00373483"/>
    <w:rsid w:val="003807AE"/>
    <w:rsid w:val="003D3AA8"/>
    <w:rsid w:val="00454EAC"/>
    <w:rsid w:val="00463AE1"/>
    <w:rsid w:val="00490241"/>
    <w:rsid w:val="0049057E"/>
    <w:rsid w:val="004B57DB"/>
    <w:rsid w:val="004C67DE"/>
    <w:rsid w:val="00595D95"/>
    <w:rsid w:val="005C34F5"/>
    <w:rsid w:val="006661F9"/>
    <w:rsid w:val="00696AA3"/>
    <w:rsid w:val="006C02E1"/>
    <w:rsid w:val="006C354E"/>
    <w:rsid w:val="00705ABB"/>
    <w:rsid w:val="007D41F2"/>
    <w:rsid w:val="00821E55"/>
    <w:rsid w:val="009C0FEF"/>
    <w:rsid w:val="009F196D"/>
    <w:rsid w:val="00A052C6"/>
    <w:rsid w:val="00A50AAE"/>
    <w:rsid w:val="00A71CAF"/>
    <w:rsid w:val="00A9035B"/>
    <w:rsid w:val="00AE702A"/>
    <w:rsid w:val="00B663FF"/>
    <w:rsid w:val="00C00092"/>
    <w:rsid w:val="00C55857"/>
    <w:rsid w:val="00C63138"/>
    <w:rsid w:val="00CC37AF"/>
    <w:rsid w:val="00CD613B"/>
    <w:rsid w:val="00CF7F49"/>
    <w:rsid w:val="00D02AF3"/>
    <w:rsid w:val="00D26CB3"/>
    <w:rsid w:val="00D30940"/>
    <w:rsid w:val="00D75A13"/>
    <w:rsid w:val="00D76F0B"/>
    <w:rsid w:val="00E66B32"/>
    <w:rsid w:val="00E903BB"/>
    <w:rsid w:val="00EB7D7D"/>
    <w:rsid w:val="00EE5015"/>
    <w:rsid w:val="00EE7983"/>
    <w:rsid w:val="00EF1582"/>
    <w:rsid w:val="00F16623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E66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E66B3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Fontepargpadro"/>
    <w:rsid w:val="00E66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E66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E66B3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Fontepargpadro"/>
    <w:rsid w:val="00E66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3d01e8c-aac7-4ef7-87b5-713c388be2ac.png" Id="Rbc1dce4d05b94a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3d01e8c-aac7-4ef7-87b5-713c388be2ac.png" Id="Rf481392b0e6e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12</cp:revision>
  <cp:lastPrinted>2017-03-09T19:53:00Z</cp:lastPrinted>
  <dcterms:created xsi:type="dcterms:W3CDTF">2017-03-09T19:45:00Z</dcterms:created>
  <dcterms:modified xsi:type="dcterms:W3CDTF">2019-10-31T17:31:00Z</dcterms:modified>
</cp:coreProperties>
</file>