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04FB2">
        <w:rPr>
          <w:rFonts w:ascii="Arial" w:hAnsi="Arial" w:cs="Arial"/>
        </w:rPr>
        <w:t>03308</w:t>
      </w:r>
      <w:r>
        <w:rPr>
          <w:rFonts w:ascii="Arial" w:hAnsi="Arial" w:cs="Arial"/>
        </w:rPr>
        <w:t>/</w:t>
      </w:r>
      <w:r w:rsidR="00404F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1F88" w:rsidRDefault="00CD1F88" w:rsidP="00CD1F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“Sugere ao Poder Executivo Municipal operação ‘tapa-buracos” na Rua </w:t>
      </w:r>
      <w:r w:rsidR="00002B0F">
        <w:rPr>
          <w:rFonts w:ascii="Arial" w:hAnsi="Arial" w:cs="Arial"/>
        </w:rPr>
        <w:t xml:space="preserve">Alberto Lira </w:t>
      </w:r>
      <w:r>
        <w:rPr>
          <w:rFonts w:ascii="Arial" w:hAnsi="Arial" w:cs="Arial"/>
        </w:rPr>
        <w:t>de fronte ao nº</w:t>
      </w:r>
      <w:r w:rsidR="00002B0F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no Bairro </w:t>
      </w:r>
      <w:r w:rsidR="00002B0F">
        <w:rPr>
          <w:rFonts w:ascii="Arial" w:hAnsi="Arial" w:cs="Arial"/>
        </w:rPr>
        <w:t>Parque Residencial Furlan</w:t>
      </w:r>
      <w:r>
        <w:rPr>
          <w:rFonts w:ascii="Arial" w:hAnsi="Arial" w:cs="Arial"/>
        </w:rPr>
        <w:t>.</w:t>
      </w:r>
    </w:p>
    <w:p w:rsidR="00CD1F88" w:rsidRDefault="00CD1F88" w:rsidP="00CD1F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1F88" w:rsidRDefault="009027A5" w:rsidP="00CD1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“Nos termos do” Art. 108 do Regimento Interno desta Casa de Leis, dirijo-me a Vossa Excelência para sugerir que, por intermédio do Setor competente, seja executada operação ‘tapa-buracos’</w:t>
      </w:r>
      <w:r w:rsidR="00002B0F" w:rsidRPr="00002B0F">
        <w:rPr>
          <w:rFonts w:ascii="Arial" w:hAnsi="Arial" w:cs="Arial"/>
          <w:sz w:val="24"/>
          <w:szCs w:val="24"/>
        </w:rPr>
        <w:t xml:space="preserve"> na Rua Alberto Lira de fronte ao nº99 no Bairro Parque Residencial Furlan</w:t>
      </w:r>
      <w:r w:rsidR="00CD1F88">
        <w:rPr>
          <w:rFonts w:ascii="Arial" w:hAnsi="Arial" w:cs="Arial"/>
          <w:sz w:val="24"/>
          <w:szCs w:val="24"/>
        </w:rPr>
        <w:t xml:space="preserve"> (aberto pelo DAE)</w:t>
      </w:r>
      <w:r w:rsidR="00002B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 w:rsidR="00CD1F88">
        <w:rPr>
          <w:rFonts w:ascii="Arial" w:hAnsi="Arial" w:cs="Arial"/>
          <w:sz w:val="24"/>
          <w:szCs w:val="24"/>
        </w:rPr>
        <w:t>.</w:t>
      </w:r>
    </w:p>
    <w:p w:rsidR="00CD1F88" w:rsidRDefault="00CD1F88" w:rsidP="00CD1F8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1F88" w:rsidRDefault="00CD1F88" w:rsidP="00CD1F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jc w:val="center"/>
        <w:rPr>
          <w:rFonts w:ascii="Arial" w:hAnsi="Arial" w:cs="Arial"/>
          <w:b/>
          <w:sz w:val="24"/>
          <w:szCs w:val="24"/>
        </w:rPr>
      </w:pP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proprietário. </w:t>
      </w:r>
    </w:p>
    <w:p w:rsidR="00CD1F88" w:rsidRDefault="00CD1F88" w:rsidP="00CD1F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9027A5">
        <w:rPr>
          <w:rFonts w:ascii="Arial" w:hAnsi="Arial" w:cs="Arial"/>
          <w:sz w:val="24"/>
          <w:szCs w:val="24"/>
        </w:rPr>
        <w:t xml:space="preserve"> 24 de 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CD1F88" w:rsidRDefault="00CD1F88" w:rsidP="00CD1F88">
      <w:pPr>
        <w:ind w:firstLine="1440"/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rPr>
          <w:rFonts w:ascii="Arial" w:hAnsi="Arial" w:cs="Arial"/>
          <w:sz w:val="24"/>
          <w:szCs w:val="24"/>
        </w:rPr>
      </w:pPr>
    </w:p>
    <w:p w:rsidR="00CD1F88" w:rsidRDefault="00CD1F88" w:rsidP="00CD1F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CD1F88" w:rsidRDefault="00CD1F88" w:rsidP="00CD1F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CD1F88" w:rsidP="009027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9C" w:rsidRDefault="00303F9C">
      <w:r>
        <w:separator/>
      </w:r>
    </w:p>
  </w:endnote>
  <w:endnote w:type="continuationSeparator" w:id="0">
    <w:p w:rsidR="00303F9C" w:rsidRDefault="0030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9C" w:rsidRDefault="00303F9C">
      <w:r>
        <w:separator/>
      </w:r>
    </w:p>
  </w:footnote>
  <w:footnote w:type="continuationSeparator" w:id="0">
    <w:p w:rsidR="00303F9C" w:rsidRDefault="0030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41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41A7" w:rsidRPr="009041A7" w:rsidRDefault="009041A7" w:rsidP="009041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41A7">
                  <w:rPr>
                    <w:rFonts w:ascii="Arial" w:hAnsi="Arial" w:cs="Arial"/>
                    <w:b/>
                  </w:rPr>
                  <w:t>PROTOCOLO Nº: 05875/2013     DATA: 24/05/2013     HORA: 13:33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B0F"/>
    <w:rsid w:val="00017A84"/>
    <w:rsid w:val="0008072C"/>
    <w:rsid w:val="000E7EF2"/>
    <w:rsid w:val="00117EDC"/>
    <w:rsid w:val="001B478A"/>
    <w:rsid w:val="001D1394"/>
    <w:rsid w:val="00236187"/>
    <w:rsid w:val="002A5064"/>
    <w:rsid w:val="002C700B"/>
    <w:rsid w:val="002D0195"/>
    <w:rsid w:val="00303F9C"/>
    <w:rsid w:val="00314358"/>
    <w:rsid w:val="0033648A"/>
    <w:rsid w:val="00373483"/>
    <w:rsid w:val="003A4D5B"/>
    <w:rsid w:val="003B6417"/>
    <w:rsid w:val="003D3AA8"/>
    <w:rsid w:val="00404FB2"/>
    <w:rsid w:val="00426B1F"/>
    <w:rsid w:val="00454EAC"/>
    <w:rsid w:val="0049057E"/>
    <w:rsid w:val="004B57DB"/>
    <w:rsid w:val="004C67DE"/>
    <w:rsid w:val="0053192A"/>
    <w:rsid w:val="00553180"/>
    <w:rsid w:val="005A06D2"/>
    <w:rsid w:val="006035FA"/>
    <w:rsid w:val="00614F6C"/>
    <w:rsid w:val="00664EFC"/>
    <w:rsid w:val="006B167D"/>
    <w:rsid w:val="00705ABB"/>
    <w:rsid w:val="007D1F96"/>
    <w:rsid w:val="007D662D"/>
    <w:rsid w:val="007F45F8"/>
    <w:rsid w:val="0084156E"/>
    <w:rsid w:val="009027A5"/>
    <w:rsid w:val="009041A7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D1F88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4460C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